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7F7AC8">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7F7AC8">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7F7AC8">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7F7AC8">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7F7AC8">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5B3BE37A" w:rsidR="00C30472" w:rsidRPr="00AE35FD" w:rsidRDefault="00A87BC8" w:rsidP="00F903B5">
            <w:pPr>
              <w:pBdr>
                <w:top w:val="nil"/>
                <w:left w:val="nil"/>
                <w:bottom w:val="nil"/>
                <w:right w:val="nil"/>
                <w:between w:val="nil"/>
              </w:pBdr>
              <w:spacing w:after="120" w:line="276" w:lineRule="auto"/>
              <w:jc w:val="center"/>
              <w:rPr>
                <w:rFonts w:eastAsia="Times New Roman"/>
                <w:b/>
                <w:color w:val="000000"/>
                <w:sz w:val="32"/>
                <w:szCs w:val="32"/>
              </w:rPr>
            </w:pPr>
            <w:proofErr w:type="spellStart"/>
            <w:r>
              <w:rPr>
                <w:rFonts w:eastAsia="Times New Roman"/>
                <w:b/>
                <w:color w:val="000000"/>
                <w:sz w:val="32"/>
                <w:szCs w:val="32"/>
              </w:rPr>
              <w:t>Relevansi</w:t>
            </w:r>
            <w:proofErr w:type="spellEnd"/>
            <w:r>
              <w:rPr>
                <w:rFonts w:eastAsia="Times New Roman"/>
                <w:b/>
                <w:color w:val="000000"/>
                <w:sz w:val="32"/>
                <w:szCs w:val="32"/>
              </w:rPr>
              <w:t xml:space="preserve"> </w:t>
            </w:r>
            <w:proofErr w:type="spellStart"/>
            <w:r>
              <w:rPr>
                <w:rFonts w:eastAsia="Times New Roman"/>
                <w:b/>
                <w:color w:val="000000"/>
                <w:sz w:val="32"/>
                <w:szCs w:val="32"/>
              </w:rPr>
              <w:t>Pendekatan</w:t>
            </w:r>
            <w:proofErr w:type="spellEnd"/>
            <w:r>
              <w:rPr>
                <w:rFonts w:eastAsia="Times New Roman"/>
                <w:b/>
                <w:color w:val="000000"/>
                <w:sz w:val="32"/>
                <w:szCs w:val="32"/>
              </w:rPr>
              <w:t xml:space="preserve"> Deep Learning </w:t>
            </w:r>
            <w:proofErr w:type="spellStart"/>
            <w:r>
              <w:rPr>
                <w:rFonts w:eastAsia="Times New Roman"/>
                <w:b/>
                <w:color w:val="000000"/>
                <w:sz w:val="32"/>
                <w:szCs w:val="32"/>
              </w:rPr>
              <w:t>dalam</w:t>
            </w:r>
            <w:proofErr w:type="spellEnd"/>
            <w:r>
              <w:rPr>
                <w:rFonts w:eastAsia="Times New Roman"/>
                <w:b/>
                <w:color w:val="000000"/>
                <w:sz w:val="32"/>
                <w:szCs w:val="32"/>
              </w:rPr>
              <w:t xml:space="preserve"> </w:t>
            </w:r>
            <w:proofErr w:type="spellStart"/>
            <w:r>
              <w:rPr>
                <w:rFonts w:eastAsia="Times New Roman"/>
                <w:b/>
                <w:color w:val="000000"/>
                <w:sz w:val="32"/>
                <w:szCs w:val="32"/>
              </w:rPr>
              <w:t>Pengajaran</w:t>
            </w:r>
            <w:proofErr w:type="spellEnd"/>
            <w:r>
              <w:rPr>
                <w:rFonts w:eastAsia="Times New Roman"/>
                <w:b/>
                <w:color w:val="000000"/>
                <w:sz w:val="32"/>
                <w:szCs w:val="32"/>
              </w:rPr>
              <w:t xml:space="preserve"> </w:t>
            </w:r>
            <w:proofErr w:type="spellStart"/>
            <w:r>
              <w:rPr>
                <w:rFonts w:eastAsia="Times New Roman"/>
                <w:b/>
                <w:color w:val="000000"/>
                <w:sz w:val="32"/>
                <w:szCs w:val="32"/>
              </w:rPr>
              <w:t>Yesus</w:t>
            </w:r>
            <w:proofErr w:type="spellEnd"/>
            <w:r>
              <w:rPr>
                <w:rFonts w:eastAsia="Times New Roman"/>
                <w:b/>
                <w:color w:val="000000"/>
                <w:sz w:val="32"/>
                <w:szCs w:val="32"/>
              </w:rPr>
              <w:t xml:space="preserve"> </w:t>
            </w:r>
            <w:proofErr w:type="spellStart"/>
            <w:r>
              <w:rPr>
                <w:rFonts w:eastAsia="Times New Roman"/>
                <w:b/>
                <w:color w:val="000000"/>
                <w:sz w:val="32"/>
                <w:szCs w:val="32"/>
              </w:rPr>
              <w:t>menurut</w:t>
            </w:r>
            <w:proofErr w:type="spellEnd"/>
            <w:r>
              <w:rPr>
                <w:rFonts w:eastAsia="Times New Roman"/>
                <w:b/>
                <w:color w:val="000000"/>
                <w:sz w:val="32"/>
                <w:szCs w:val="32"/>
              </w:rPr>
              <w:t xml:space="preserve"> Yohanes 4:1-42</w:t>
            </w:r>
          </w:p>
          <w:p w14:paraId="783395F9" w14:textId="54407215" w:rsidR="00C30472" w:rsidRDefault="00AF3811">
            <w:pPr>
              <w:jc w:val="center"/>
            </w:pPr>
            <w:r>
              <w:rPr>
                <w:i/>
                <w:color w:val="000000"/>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7F7AC8">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7F7AC8">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7F7AC8"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7F7AC8"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7F7AC8"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7F7AC8"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7F7AC8">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7F7AC8">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4582DB5" w14:textId="77777777" w:rsidR="0003518D" w:rsidRDefault="007F7AC8">
            <w:pPr>
              <w:pBdr>
                <w:top w:val="nil"/>
                <w:left w:val="nil"/>
                <w:bottom w:val="nil"/>
                <w:right w:val="nil"/>
                <w:between w:val="nil"/>
              </w:pBdr>
              <w:jc w:val="both"/>
              <w:rPr>
                <w:rFonts w:ascii="Lustria" w:eastAsia="Lustria" w:hAnsi="Lustria" w:cs="Lustria"/>
                <w:color w:val="000000"/>
                <w:sz w:val="20"/>
                <w:szCs w:val="20"/>
              </w:rPr>
            </w:pPr>
            <w:r>
              <w:rPr>
                <w:rFonts w:ascii="Lustria" w:eastAsia="Lustria" w:hAnsi="Lustria" w:cs="Lustria"/>
                <w:color w:val="000000"/>
                <w:sz w:val="20"/>
                <w:szCs w:val="20"/>
              </w:rPr>
              <w:t>_____________________________________________________________</w:t>
            </w:r>
          </w:p>
          <w:p w14:paraId="2303CFC6" w14:textId="131C3B93" w:rsidR="0003518D" w:rsidRDefault="0003518D">
            <w:pPr>
              <w:pBdr>
                <w:top w:val="nil"/>
                <w:left w:val="nil"/>
                <w:bottom w:val="nil"/>
                <w:right w:val="nil"/>
                <w:between w:val="nil"/>
              </w:pBdr>
              <w:jc w:val="both"/>
              <w:rPr>
                <w:rFonts w:eastAsia="Times New Roman"/>
                <w:color w:val="000000"/>
                <w:sz w:val="22"/>
                <w:szCs w:val="22"/>
              </w:rPr>
            </w:pPr>
            <w:proofErr w:type="spellStart"/>
            <w:r>
              <w:rPr>
                <w:rFonts w:eastAsia="Times New Roman"/>
                <w:color w:val="000000"/>
                <w:sz w:val="22"/>
                <w:szCs w:val="22"/>
              </w:rPr>
              <w:t>Yesus</w:t>
            </w:r>
            <w:proofErr w:type="spellEnd"/>
            <w:r>
              <w:rPr>
                <w:rFonts w:eastAsia="Times New Roman"/>
                <w:color w:val="000000"/>
                <w:sz w:val="22"/>
                <w:szCs w:val="22"/>
              </w:rPr>
              <w:t xml:space="preserve"> </w:t>
            </w:r>
            <w:proofErr w:type="spellStart"/>
            <w:r>
              <w:rPr>
                <w:rFonts w:eastAsia="Times New Roman"/>
                <w:color w:val="000000"/>
                <w:sz w:val="22"/>
                <w:szCs w:val="22"/>
              </w:rPr>
              <w:t>adalah</w:t>
            </w:r>
            <w:proofErr w:type="spellEnd"/>
            <w:r>
              <w:rPr>
                <w:rFonts w:eastAsia="Times New Roman"/>
                <w:color w:val="000000"/>
                <w:sz w:val="22"/>
                <w:szCs w:val="22"/>
              </w:rPr>
              <w:t xml:space="preserve"> Guru Agung yang </w:t>
            </w:r>
            <w:proofErr w:type="spellStart"/>
            <w:r>
              <w:rPr>
                <w:rFonts w:eastAsia="Times New Roman"/>
                <w:color w:val="000000"/>
                <w:sz w:val="22"/>
                <w:szCs w:val="22"/>
              </w:rPr>
              <w:t>pengajaran</w:t>
            </w:r>
            <w:proofErr w:type="spellEnd"/>
            <w:r>
              <w:rPr>
                <w:rFonts w:eastAsia="Times New Roman"/>
                <w:color w:val="000000"/>
                <w:sz w:val="22"/>
                <w:szCs w:val="22"/>
              </w:rPr>
              <w:t xml:space="preserve">-Nya </w:t>
            </w:r>
            <w:proofErr w:type="spellStart"/>
            <w:r>
              <w:rPr>
                <w:rFonts w:eastAsia="Times New Roman"/>
                <w:color w:val="000000"/>
                <w:sz w:val="22"/>
                <w:szCs w:val="22"/>
              </w:rPr>
              <w:t>relevan</w:t>
            </w:r>
            <w:proofErr w:type="spellEnd"/>
            <w:r>
              <w:rPr>
                <w:rFonts w:eastAsia="Times New Roman"/>
                <w:color w:val="000000"/>
                <w:sz w:val="22"/>
                <w:szCs w:val="22"/>
              </w:rPr>
              <w:t xml:space="preserve"> </w:t>
            </w:r>
            <w:proofErr w:type="spellStart"/>
            <w:r>
              <w:rPr>
                <w:rFonts w:eastAsia="Times New Roman"/>
                <w:color w:val="000000"/>
                <w:sz w:val="22"/>
                <w:szCs w:val="22"/>
              </w:rPr>
              <w:t>serta</w:t>
            </w:r>
            <w:proofErr w:type="spellEnd"/>
            <w:r>
              <w:rPr>
                <w:rFonts w:eastAsia="Times New Roman"/>
                <w:color w:val="000000"/>
                <w:sz w:val="22"/>
                <w:szCs w:val="22"/>
              </w:rPr>
              <w:t xml:space="preserve"> </w:t>
            </w:r>
            <w:proofErr w:type="spellStart"/>
            <w:r>
              <w:rPr>
                <w:rFonts w:eastAsia="Times New Roman"/>
                <w:color w:val="000000"/>
                <w:sz w:val="22"/>
                <w:szCs w:val="22"/>
              </w:rPr>
              <w:t>aplikatif</w:t>
            </w:r>
            <w:proofErr w:type="spellEnd"/>
            <w:r>
              <w:rPr>
                <w:rFonts w:eastAsia="Times New Roman"/>
                <w:color w:val="000000"/>
                <w:sz w:val="22"/>
                <w:szCs w:val="22"/>
              </w:rPr>
              <w:t xml:space="preserve"> </w:t>
            </w:r>
            <w:proofErr w:type="spellStart"/>
            <w:r w:rsidR="00261E38">
              <w:rPr>
                <w:rFonts w:eastAsia="Times New Roman"/>
                <w:color w:val="000000"/>
                <w:sz w:val="22"/>
                <w:szCs w:val="22"/>
              </w:rPr>
              <w:t>lintas</w:t>
            </w:r>
            <w:proofErr w:type="spellEnd"/>
            <w:r w:rsidR="00261E38">
              <w:rPr>
                <w:rFonts w:eastAsia="Times New Roman"/>
                <w:color w:val="000000"/>
                <w:sz w:val="22"/>
                <w:szCs w:val="22"/>
              </w:rPr>
              <w:t xml:space="preserve"> zaman. </w:t>
            </w:r>
            <w:r w:rsidR="003747DD">
              <w:rPr>
                <w:rFonts w:eastAsia="Times New Roman"/>
                <w:color w:val="000000"/>
                <w:sz w:val="22"/>
                <w:szCs w:val="22"/>
              </w:rPr>
              <w:t xml:space="preserve">Salah </w:t>
            </w:r>
            <w:proofErr w:type="spellStart"/>
            <w:r w:rsidR="003747DD">
              <w:rPr>
                <w:rFonts w:eastAsia="Times New Roman"/>
                <w:color w:val="000000"/>
                <w:sz w:val="22"/>
                <w:szCs w:val="22"/>
              </w:rPr>
              <w:t>satu</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pengajaran</w:t>
            </w:r>
            <w:proofErr w:type="spellEnd"/>
            <w:r w:rsidR="003747DD">
              <w:rPr>
                <w:rFonts w:eastAsia="Times New Roman"/>
                <w:color w:val="000000"/>
                <w:sz w:val="22"/>
                <w:szCs w:val="22"/>
              </w:rPr>
              <w:t xml:space="preserve">-Nya yang </w:t>
            </w:r>
            <w:proofErr w:type="spellStart"/>
            <w:r w:rsidR="003747DD">
              <w:rPr>
                <w:rFonts w:eastAsia="Times New Roman"/>
                <w:color w:val="000000"/>
                <w:sz w:val="22"/>
                <w:szCs w:val="22"/>
              </w:rPr>
              <w:t>sering</w:t>
            </w:r>
            <w:proofErr w:type="spellEnd"/>
            <w:r w:rsidR="006477F7">
              <w:rPr>
                <w:rFonts w:eastAsia="Times New Roman"/>
                <w:color w:val="000000"/>
                <w:sz w:val="22"/>
                <w:szCs w:val="22"/>
              </w:rPr>
              <w:t xml:space="preserve"> </w:t>
            </w:r>
            <w:r w:rsidR="003747DD">
              <w:rPr>
                <w:rFonts w:eastAsia="Times New Roman"/>
                <w:color w:val="000000"/>
                <w:sz w:val="22"/>
                <w:szCs w:val="22"/>
              </w:rPr>
              <w:t xml:space="preserve">kali </w:t>
            </w:r>
            <w:proofErr w:type="spellStart"/>
            <w:r w:rsidR="003747DD">
              <w:rPr>
                <w:rFonts w:eastAsia="Times New Roman"/>
                <w:color w:val="000000"/>
                <w:sz w:val="22"/>
                <w:szCs w:val="22"/>
              </w:rPr>
              <w:t>digunakan</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sebagai</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rujukan</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kajian</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pedagogis</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ialah</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perstiwa</w:t>
            </w:r>
            <w:proofErr w:type="spellEnd"/>
            <w:r w:rsidR="003747DD">
              <w:rPr>
                <w:rFonts w:eastAsia="Times New Roman"/>
                <w:color w:val="000000"/>
                <w:sz w:val="22"/>
                <w:szCs w:val="22"/>
              </w:rPr>
              <w:t xml:space="preserve"> pada </w:t>
            </w:r>
            <w:proofErr w:type="spellStart"/>
            <w:r w:rsidR="003747DD">
              <w:rPr>
                <w:rFonts w:eastAsia="Times New Roman"/>
                <w:color w:val="000000"/>
                <w:sz w:val="22"/>
                <w:szCs w:val="22"/>
              </w:rPr>
              <w:t>saat</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Ia</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mengajar</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seorang</w:t>
            </w:r>
            <w:proofErr w:type="spellEnd"/>
            <w:r w:rsidR="003747DD">
              <w:rPr>
                <w:rFonts w:eastAsia="Times New Roman"/>
                <w:color w:val="000000"/>
                <w:sz w:val="22"/>
                <w:szCs w:val="22"/>
              </w:rPr>
              <w:t xml:space="preserve"> </w:t>
            </w:r>
            <w:proofErr w:type="spellStart"/>
            <w:r w:rsidR="003747DD">
              <w:rPr>
                <w:rFonts w:eastAsia="Times New Roman"/>
                <w:color w:val="000000"/>
                <w:sz w:val="22"/>
                <w:szCs w:val="22"/>
              </w:rPr>
              <w:t>perempuan</w:t>
            </w:r>
            <w:proofErr w:type="spellEnd"/>
            <w:r w:rsidR="003747DD">
              <w:rPr>
                <w:rFonts w:eastAsia="Times New Roman"/>
                <w:color w:val="000000"/>
                <w:sz w:val="22"/>
                <w:szCs w:val="22"/>
              </w:rPr>
              <w:t xml:space="preserve"> Samaria</w:t>
            </w:r>
            <w:r w:rsidR="006D56D4">
              <w:rPr>
                <w:rFonts w:eastAsia="Times New Roman"/>
                <w:color w:val="000000"/>
                <w:sz w:val="22"/>
                <w:szCs w:val="22"/>
              </w:rPr>
              <w:t xml:space="preserve">, yang </w:t>
            </w:r>
            <w:proofErr w:type="spellStart"/>
            <w:r w:rsidR="006D56D4">
              <w:rPr>
                <w:rFonts w:eastAsia="Times New Roman"/>
                <w:color w:val="000000"/>
                <w:sz w:val="22"/>
                <w:szCs w:val="22"/>
              </w:rPr>
              <w:t>tercatat</w:t>
            </w:r>
            <w:proofErr w:type="spellEnd"/>
            <w:r w:rsidR="006D56D4">
              <w:rPr>
                <w:rFonts w:eastAsia="Times New Roman"/>
                <w:color w:val="000000"/>
                <w:sz w:val="22"/>
                <w:szCs w:val="22"/>
              </w:rPr>
              <w:t xml:space="preserve"> </w:t>
            </w:r>
            <w:proofErr w:type="spellStart"/>
            <w:r w:rsidR="006D56D4">
              <w:rPr>
                <w:rFonts w:eastAsia="Times New Roman"/>
                <w:color w:val="000000"/>
                <w:sz w:val="22"/>
                <w:szCs w:val="22"/>
              </w:rPr>
              <w:t>dalam</w:t>
            </w:r>
            <w:proofErr w:type="spellEnd"/>
            <w:r w:rsidR="006D56D4">
              <w:rPr>
                <w:rFonts w:eastAsia="Times New Roman"/>
                <w:color w:val="000000"/>
                <w:sz w:val="22"/>
                <w:szCs w:val="22"/>
              </w:rPr>
              <w:t xml:space="preserve"> Yohanes 4:1-42.</w:t>
            </w:r>
            <w:r w:rsidR="003747DD">
              <w:rPr>
                <w:rFonts w:eastAsia="Times New Roman"/>
                <w:color w:val="000000"/>
                <w:sz w:val="22"/>
                <w:szCs w:val="22"/>
              </w:rPr>
              <w:t xml:space="preserve"> </w:t>
            </w:r>
            <w:r w:rsidR="00261E38">
              <w:rPr>
                <w:rFonts w:eastAsia="Times New Roman"/>
                <w:color w:val="000000"/>
                <w:sz w:val="22"/>
                <w:szCs w:val="22"/>
              </w:rPr>
              <w:t xml:space="preserve">Akan </w:t>
            </w:r>
            <w:proofErr w:type="spellStart"/>
            <w:r w:rsidR="00261E38">
              <w:rPr>
                <w:rFonts w:eastAsia="Times New Roman"/>
                <w:color w:val="000000"/>
                <w:sz w:val="22"/>
                <w:szCs w:val="22"/>
              </w:rPr>
              <w:t>tetapi</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mirisnya</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pendidik</w:t>
            </w:r>
            <w:proofErr w:type="spellEnd"/>
            <w:r w:rsidR="00261E38">
              <w:rPr>
                <w:rFonts w:eastAsia="Times New Roman"/>
                <w:color w:val="000000"/>
                <w:sz w:val="22"/>
                <w:szCs w:val="22"/>
              </w:rPr>
              <w:t xml:space="preserve"> Kristen masa </w:t>
            </w:r>
            <w:proofErr w:type="spellStart"/>
            <w:r w:rsidR="00261E38">
              <w:rPr>
                <w:rFonts w:eastAsia="Times New Roman"/>
                <w:color w:val="000000"/>
                <w:sz w:val="22"/>
                <w:szCs w:val="22"/>
              </w:rPr>
              <w:t>kini</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mengaku</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lebih</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menaruh</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perhatian</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untuk</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men</w:t>
            </w:r>
            <w:r w:rsidR="00333B73">
              <w:rPr>
                <w:rFonts w:eastAsia="Times New Roman"/>
                <w:color w:val="000000"/>
                <w:sz w:val="22"/>
                <w:szCs w:val="22"/>
              </w:rPr>
              <w:t>g</w:t>
            </w:r>
            <w:r w:rsidR="00261E38">
              <w:rPr>
                <w:rFonts w:eastAsia="Times New Roman"/>
                <w:color w:val="000000"/>
                <w:sz w:val="22"/>
                <w:szCs w:val="22"/>
              </w:rPr>
              <w:t>aplikasikan</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teori</w:t>
            </w:r>
            <w:proofErr w:type="spellEnd"/>
            <w:r w:rsidR="00261E38">
              <w:rPr>
                <w:rFonts w:eastAsia="Times New Roman"/>
                <w:color w:val="000000"/>
                <w:sz w:val="22"/>
                <w:szCs w:val="22"/>
              </w:rPr>
              <w:t xml:space="preserve"> </w:t>
            </w:r>
            <w:proofErr w:type="spellStart"/>
            <w:r w:rsidR="00261E38">
              <w:rPr>
                <w:rFonts w:eastAsia="Times New Roman"/>
                <w:color w:val="000000"/>
                <w:sz w:val="22"/>
                <w:szCs w:val="22"/>
              </w:rPr>
              <w:t>pembelajaran</w:t>
            </w:r>
            <w:proofErr w:type="spellEnd"/>
            <w:r w:rsidR="00261E38">
              <w:rPr>
                <w:rFonts w:eastAsia="Times New Roman"/>
                <w:color w:val="000000"/>
                <w:sz w:val="22"/>
                <w:szCs w:val="22"/>
              </w:rPr>
              <w:t xml:space="preserve"> modern dan </w:t>
            </w:r>
            <w:proofErr w:type="spellStart"/>
            <w:r w:rsidR="000120AB">
              <w:rPr>
                <w:rFonts w:eastAsia="Times New Roman"/>
                <w:color w:val="000000"/>
                <w:sz w:val="22"/>
                <w:szCs w:val="22"/>
              </w:rPr>
              <w:t>kian</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mengabaikan</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teladan</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pengajaran</w:t>
            </w:r>
            <w:proofErr w:type="spellEnd"/>
            <w:r w:rsidR="000120AB">
              <w:rPr>
                <w:rFonts w:eastAsia="Times New Roman"/>
                <w:color w:val="000000"/>
                <w:sz w:val="22"/>
                <w:szCs w:val="22"/>
              </w:rPr>
              <w:t xml:space="preserve">-Nya, </w:t>
            </w:r>
            <w:proofErr w:type="spellStart"/>
            <w:r w:rsidR="000120AB">
              <w:rPr>
                <w:rFonts w:eastAsia="Times New Roman"/>
                <w:color w:val="000000"/>
                <w:sz w:val="22"/>
                <w:szCs w:val="22"/>
              </w:rPr>
              <w:t>terlebih</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saat</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ini</w:t>
            </w:r>
            <w:proofErr w:type="spellEnd"/>
            <w:r w:rsidR="000120AB">
              <w:rPr>
                <w:rFonts w:eastAsia="Times New Roman"/>
                <w:color w:val="000000"/>
                <w:sz w:val="22"/>
                <w:szCs w:val="22"/>
              </w:rPr>
              <w:t xml:space="preserve"> di Indonesia </w:t>
            </w:r>
            <w:proofErr w:type="spellStart"/>
            <w:r w:rsidR="000120AB">
              <w:rPr>
                <w:rFonts w:eastAsia="Times New Roman"/>
                <w:color w:val="000000"/>
                <w:sz w:val="22"/>
                <w:szCs w:val="22"/>
              </w:rPr>
              <w:t>tengah</w:t>
            </w:r>
            <w:proofErr w:type="spellEnd"/>
            <w:r w:rsidR="000120AB">
              <w:rPr>
                <w:rFonts w:eastAsia="Times New Roman"/>
                <w:color w:val="000000"/>
                <w:sz w:val="22"/>
                <w:szCs w:val="22"/>
              </w:rPr>
              <w:t xml:space="preserve"> </w:t>
            </w:r>
            <w:proofErr w:type="spellStart"/>
            <w:r w:rsidR="000120AB">
              <w:rPr>
                <w:rFonts w:eastAsia="Times New Roman"/>
                <w:color w:val="000000"/>
                <w:sz w:val="22"/>
                <w:szCs w:val="22"/>
              </w:rPr>
              <w:t>marak</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pengimplementasian</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pendekatan</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belajar</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baru</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yakni</w:t>
            </w:r>
            <w:proofErr w:type="spellEnd"/>
            <w:r w:rsidR="000B167D">
              <w:rPr>
                <w:rFonts w:eastAsia="Times New Roman"/>
                <w:color w:val="000000"/>
                <w:sz w:val="22"/>
                <w:szCs w:val="22"/>
              </w:rPr>
              <w:t xml:space="preserve"> </w:t>
            </w:r>
            <w:proofErr w:type="spellStart"/>
            <w:r w:rsidR="000B167D">
              <w:rPr>
                <w:rFonts w:eastAsia="Times New Roman"/>
                <w:color w:val="000000"/>
                <w:sz w:val="22"/>
                <w:szCs w:val="22"/>
              </w:rPr>
              <w:t>pendekatan</w:t>
            </w:r>
            <w:proofErr w:type="spellEnd"/>
            <w:r w:rsidR="000B167D">
              <w:rPr>
                <w:rFonts w:eastAsia="Times New Roman"/>
                <w:color w:val="000000"/>
                <w:sz w:val="22"/>
                <w:szCs w:val="22"/>
              </w:rPr>
              <w:t xml:space="preserve"> </w:t>
            </w:r>
            <w:r w:rsidR="000B167D" w:rsidRPr="00FE748D">
              <w:rPr>
                <w:rFonts w:eastAsia="Times New Roman"/>
                <w:i/>
                <w:iCs/>
                <w:color w:val="000000"/>
                <w:sz w:val="22"/>
                <w:szCs w:val="22"/>
              </w:rPr>
              <w:t>deep learning</w:t>
            </w:r>
            <w:r w:rsidR="000B167D">
              <w:rPr>
                <w:rFonts w:eastAsia="Times New Roman"/>
                <w:color w:val="000000"/>
                <w:sz w:val="22"/>
                <w:szCs w:val="22"/>
              </w:rPr>
              <w:t>.</w:t>
            </w:r>
            <w:r w:rsidR="003A32E0">
              <w:rPr>
                <w:rFonts w:eastAsia="Times New Roman"/>
                <w:color w:val="000000"/>
                <w:sz w:val="22"/>
                <w:szCs w:val="22"/>
              </w:rPr>
              <w:t xml:space="preserve"> </w:t>
            </w:r>
            <w:proofErr w:type="spellStart"/>
            <w:r w:rsidR="003A32E0">
              <w:rPr>
                <w:rFonts w:eastAsia="Times New Roman"/>
                <w:color w:val="000000"/>
                <w:sz w:val="22"/>
                <w:szCs w:val="22"/>
              </w:rPr>
              <w:t>Padahal</w:t>
            </w:r>
            <w:proofErr w:type="spellEnd"/>
            <w:r w:rsidR="003A32E0">
              <w:rPr>
                <w:rFonts w:eastAsia="Times New Roman"/>
                <w:color w:val="000000"/>
                <w:sz w:val="22"/>
                <w:szCs w:val="22"/>
              </w:rPr>
              <w:t xml:space="preserve">, dialog yang </w:t>
            </w:r>
            <w:proofErr w:type="spellStart"/>
            <w:r w:rsidR="003A32E0">
              <w:rPr>
                <w:rFonts w:eastAsia="Times New Roman"/>
                <w:color w:val="000000"/>
                <w:sz w:val="22"/>
                <w:szCs w:val="22"/>
              </w:rPr>
              <w:t>dibangun</w:t>
            </w:r>
            <w:proofErr w:type="spellEnd"/>
            <w:r w:rsidR="003A32E0">
              <w:rPr>
                <w:rFonts w:eastAsia="Times New Roman"/>
                <w:color w:val="000000"/>
                <w:sz w:val="22"/>
                <w:szCs w:val="22"/>
              </w:rPr>
              <w:t xml:space="preserve"> </w:t>
            </w:r>
            <w:proofErr w:type="spellStart"/>
            <w:r w:rsidR="003A32E0">
              <w:rPr>
                <w:rFonts w:eastAsia="Times New Roman"/>
                <w:color w:val="000000"/>
                <w:sz w:val="22"/>
                <w:szCs w:val="22"/>
              </w:rPr>
              <w:t>antara</w:t>
            </w:r>
            <w:proofErr w:type="spellEnd"/>
            <w:r w:rsidR="003A32E0">
              <w:rPr>
                <w:rFonts w:eastAsia="Times New Roman"/>
                <w:color w:val="000000"/>
                <w:sz w:val="22"/>
                <w:szCs w:val="22"/>
              </w:rPr>
              <w:t xml:space="preserve"> </w:t>
            </w:r>
            <w:proofErr w:type="spellStart"/>
            <w:r w:rsidR="003A32E0">
              <w:rPr>
                <w:rFonts w:eastAsia="Times New Roman"/>
                <w:color w:val="000000"/>
                <w:sz w:val="22"/>
                <w:szCs w:val="22"/>
              </w:rPr>
              <w:t>Yesus</w:t>
            </w:r>
            <w:proofErr w:type="spellEnd"/>
            <w:r w:rsidR="003A32E0">
              <w:rPr>
                <w:rFonts w:eastAsia="Times New Roman"/>
                <w:color w:val="000000"/>
                <w:sz w:val="22"/>
                <w:szCs w:val="22"/>
              </w:rPr>
              <w:t xml:space="preserve"> dan </w:t>
            </w:r>
            <w:proofErr w:type="spellStart"/>
            <w:r w:rsidR="003A32E0">
              <w:rPr>
                <w:rFonts w:eastAsia="Times New Roman"/>
                <w:color w:val="000000"/>
                <w:sz w:val="22"/>
                <w:szCs w:val="22"/>
              </w:rPr>
              <w:t>perempuan</w:t>
            </w:r>
            <w:proofErr w:type="spellEnd"/>
            <w:r w:rsidR="003A32E0">
              <w:rPr>
                <w:rFonts w:eastAsia="Times New Roman"/>
                <w:color w:val="000000"/>
                <w:sz w:val="22"/>
                <w:szCs w:val="22"/>
              </w:rPr>
              <w:t xml:space="preserve"> Samaria, </w:t>
            </w:r>
            <w:proofErr w:type="spellStart"/>
            <w:r w:rsidR="003A32E0">
              <w:rPr>
                <w:rFonts w:eastAsia="Times New Roman"/>
                <w:color w:val="000000"/>
                <w:sz w:val="22"/>
                <w:szCs w:val="22"/>
              </w:rPr>
              <w:t>secara</w:t>
            </w:r>
            <w:proofErr w:type="spellEnd"/>
            <w:r w:rsidR="003A32E0">
              <w:rPr>
                <w:rFonts w:eastAsia="Times New Roman"/>
                <w:color w:val="000000"/>
                <w:sz w:val="22"/>
                <w:szCs w:val="22"/>
              </w:rPr>
              <w:t xml:space="preserve"> </w:t>
            </w:r>
            <w:proofErr w:type="spellStart"/>
            <w:r w:rsidR="003A32E0">
              <w:rPr>
                <w:rFonts w:eastAsia="Times New Roman"/>
                <w:color w:val="000000"/>
                <w:sz w:val="22"/>
                <w:szCs w:val="22"/>
              </w:rPr>
              <w:t>sekilas</w:t>
            </w:r>
            <w:proofErr w:type="spellEnd"/>
            <w:r w:rsidR="003A32E0">
              <w:rPr>
                <w:rFonts w:eastAsia="Times New Roman"/>
                <w:color w:val="000000"/>
                <w:sz w:val="22"/>
                <w:szCs w:val="22"/>
              </w:rPr>
              <w:t xml:space="preserve"> </w:t>
            </w:r>
            <w:proofErr w:type="spellStart"/>
            <w:r w:rsidR="003A32E0">
              <w:rPr>
                <w:rFonts w:eastAsia="Times New Roman"/>
                <w:color w:val="000000"/>
                <w:sz w:val="22"/>
                <w:szCs w:val="22"/>
              </w:rPr>
              <w:t>menginterpretasikan</w:t>
            </w:r>
            <w:proofErr w:type="spellEnd"/>
            <w:r w:rsidR="003A32E0">
              <w:rPr>
                <w:rFonts w:eastAsia="Times New Roman"/>
                <w:color w:val="000000"/>
                <w:sz w:val="22"/>
                <w:szCs w:val="22"/>
              </w:rPr>
              <w:t xml:space="preserve"> </w:t>
            </w:r>
            <w:proofErr w:type="spellStart"/>
            <w:r w:rsidR="00D1765F">
              <w:rPr>
                <w:rFonts w:eastAsia="Times New Roman"/>
                <w:color w:val="000000"/>
                <w:sz w:val="22"/>
                <w:szCs w:val="22"/>
              </w:rPr>
              <w:t>penerapan</w:t>
            </w:r>
            <w:proofErr w:type="spellEnd"/>
            <w:r w:rsidR="00D1765F">
              <w:rPr>
                <w:rFonts w:eastAsia="Times New Roman"/>
                <w:color w:val="000000"/>
                <w:sz w:val="22"/>
                <w:szCs w:val="22"/>
              </w:rPr>
              <w:t xml:space="preserve"> </w:t>
            </w:r>
            <w:proofErr w:type="spellStart"/>
            <w:r w:rsidR="00D1765F">
              <w:rPr>
                <w:rFonts w:eastAsia="Times New Roman"/>
                <w:color w:val="000000"/>
                <w:sz w:val="22"/>
                <w:szCs w:val="22"/>
              </w:rPr>
              <w:t>pendekatan</w:t>
            </w:r>
            <w:proofErr w:type="spellEnd"/>
            <w:r w:rsidR="00D1765F">
              <w:rPr>
                <w:rFonts w:eastAsia="Times New Roman"/>
                <w:color w:val="000000"/>
                <w:sz w:val="22"/>
                <w:szCs w:val="22"/>
              </w:rPr>
              <w:t xml:space="preserve"> </w:t>
            </w:r>
            <w:r w:rsidR="00D1765F" w:rsidRPr="00D1765F">
              <w:rPr>
                <w:rFonts w:eastAsia="Times New Roman"/>
                <w:i/>
                <w:iCs/>
                <w:color w:val="000000"/>
                <w:sz w:val="22"/>
                <w:szCs w:val="22"/>
              </w:rPr>
              <w:t>deep learning.</w:t>
            </w:r>
            <w:r w:rsidR="00D0577B">
              <w:rPr>
                <w:rFonts w:eastAsia="Times New Roman"/>
                <w:color w:val="000000"/>
                <w:sz w:val="22"/>
                <w:szCs w:val="22"/>
              </w:rPr>
              <w:t xml:space="preserve"> </w:t>
            </w:r>
            <w:r w:rsidR="00333B73">
              <w:rPr>
                <w:rFonts w:eastAsia="Times New Roman"/>
                <w:color w:val="000000"/>
                <w:sz w:val="22"/>
                <w:szCs w:val="22"/>
              </w:rPr>
              <w:t xml:space="preserve">Oleh </w:t>
            </w:r>
            <w:proofErr w:type="spellStart"/>
            <w:r w:rsidR="00333B73">
              <w:rPr>
                <w:rFonts w:eastAsia="Times New Roman"/>
                <w:color w:val="000000"/>
                <w:sz w:val="22"/>
                <w:szCs w:val="22"/>
              </w:rPr>
              <w:t>sebab</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itu</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penelitian</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ini</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dilakukan</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dengan</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tujuan</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untuk</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menjembatani</w:t>
            </w:r>
            <w:proofErr w:type="spellEnd"/>
            <w:r w:rsidR="00333B73">
              <w:rPr>
                <w:rFonts w:eastAsia="Times New Roman"/>
                <w:color w:val="000000"/>
                <w:sz w:val="22"/>
                <w:szCs w:val="22"/>
              </w:rPr>
              <w:t xml:space="preserve"> </w:t>
            </w:r>
            <w:proofErr w:type="spellStart"/>
            <w:r w:rsidR="00333B73">
              <w:rPr>
                <w:rFonts w:eastAsia="Times New Roman"/>
                <w:color w:val="000000"/>
                <w:sz w:val="22"/>
                <w:szCs w:val="22"/>
              </w:rPr>
              <w:t>pendekatan</w:t>
            </w:r>
            <w:proofErr w:type="spellEnd"/>
            <w:r w:rsidR="00333B73">
              <w:rPr>
                <w:rFonts w:eastAsia="Times New Roman"/>
                <w:color w:val="000000"/>
                <w:sz w:val="22"/>
                <w:szCs w:val="22"/>
              </w:rPr>
              <w:t xml:space="preserve"> </w:t>
            </w:r>
            <w:r w:rsidR="00333B73" w:rsidRPr="00B35E68">
              <w:rPr>
                <w:rFonts w:eastAsia="Times New Roman"/>
                <w:i/>
                <w:iCs/>
                <w:color w:val="000000"/>
                <w:sz w:val="22"/>
                <w:szCs w:val="22"/>
              </w:rPr>
              <w:t>deep learning</w:t>
            </w:r>
            <w:r w:rsidR="00333B73">
              <w:rPr>
                <w:rFonts w:eastAsia="Times New Roman"/>
                <w:color w:val="000000"/>
                <w:sz w:val="22"/>
                <w:szCs w:val="22"/>
              </w:rPr>
              <w:t xml:space="preserve"> </w:t>
            </w:r>
            <w:proofErr w:type="spellStart"/>
            <w:r w:rsidR="00333B73">
              <w:rPr>
                <w:rFonts w:eastAsia="Times New Roman"/>
                <w:color w:val="000000"/>
                <w:sz w:val="22"/>
                <w:szCs w:val="22"/>
              </w:rPr>
              <w:t>dengan</w:t>
            </w:r>
            <w:proofErr w:type="spellEnd"/>
            <w:r w:rsidR="00333B73">
              <w:rPr>
                <w:rFonts w:eastAsia="Times New Roman"/>
                <w:color w:val="000000"/>
                <w:sz w:val="22"/>
                <w:szCs w:val="22"/>
              </w:rPr>
              <w:t xml:space="preserve"> </w:t>
            </w:r>
            <w:proofErr w:type="spellStart"/>
            <w:r w:rsidR="003747DD">
              <w:rPr>
                <w:rFonts w:eastAsia="Times New Roman"/>
                <w:color w:val="000000"/>
                <w:sz w:val="22"/>
                <w:szCs w:val="22"/>
              </w:rPr>
              <w:t>pengajar</w:t>
            </w:r>
            <w:r w:rsidR="00D0577B">
              <w:rPr>
                <w:rFonts w:eastAsia="Times New Roman"/>
                <w:color w:val="000000"/>
                <w:sz w:val="22"/>
                <w:szCs w:val="22"/>
              </w:rPr>
              <w:t>an</w:t>
            </w:r>
            <w:proofErr w:type="spellEnd"/>
            <w:r w:rsidR="00D0577B">
              <w:rPr>
                <w:rFonts w:eastAsia="Times New Roman"/>
                <w:color w:val="000000"/>
                <w:sz w:val="22"/>
                <w:szCs w:val="22"/>
              </w:rPr>
              <w:t xml:space="preserve">-Nya, </w:t>
            </w:r>
            <w:proofErr w:type="spellStart"/>
            <w:r w:rsidR="00B35E68">
              <w:rPr>
                <w:rFonts w:eastAsia="Times New Roman"/>
                <w:color w:val="000000"/>
                <w:sz w:val="22"/>
                <w:szCs w:val="22"/>
              </w:rPr>
              <w:t>yakni</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secara</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khusus</w:t>
            </w:r>
            <w:proofErr w:type="spellEnd"/>
            <w:r w:rsidR="00B35E68">
              <w:rPr>
                <w:rFonts w:eastAsia="Times New Roman"/>
                <w:color w:val="000000"/>
                <w:sz w:val="22"/>
                <w:szCs w:val="22"/>
              </w:rPr>
              <w:t xml:space="preserve"> guna </w:t>
            </w:r>
            <w:proofErr w:type="spellStart"/>
            <w:r w:rsidR="00B35E68">
              <w:rPr>
                <w:rFonts w:eastAsia="Times New Roman"/>
                <w:color w:val="000000"/>
                <w:sz w:val="22"/>
                <w:szCs w:val="22"/>
              </w:rPr>
              <w:t>menguraikan</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karakteristik</w:t>
            </w:r>
            <w:proofErr w:type="spellEnd"/>
            <w:r w:rsidR="00B35E68">
              <w:rPr>
                <w:rFonts w:eastAsia="Times New Roman"/>
                <w:color w:val="000000"/>
                <w:sz w:val="22"/>
                <w:szCs w:val="22"/>
              </w:rPr>
              <w:t xml:space="preserve"> </w:t>
            </w:r>
            <w:proofErr w:type="spellStart"/>
            <w:r w:rsidR="00895B48">
              <w:rPr>
                <w:rFonts w:eastAsia="Times New Roman"/>
                <w:color w:val="000000"/>
                <w:sz w:val="22"/>
                <w:szCs w:val="22"/>
              </w:rPr>
              <w:t>serta</w:t>
            </w:r>
            <w:proofErr w:type="spellEnd"/>
            <w:r w:rsidR="00895B48">
              <w:rPr>
                <w:rFonts w:eastAsia="Times New Roman"/>
                <w:color w:val="000000"/>
                <w:sz w:val="22"/>
                <w:szCs w:val="22"/>
              </w:rPr>
              <w:t xml:space="preserve"> </w:t>
            </w:r>
            <w:proofErr w:type="spellStart"/>
            <w:r w:rsidR="00895B48">
              <w:rPr>
                <w:rFonts w:eastAsia="Times New Roman"/>
                <w:color w:val="000000"/>
                <w:sz w:val="22"/>
                <w:szCs w:val="22"/>
              </w:rPr>
              <w:t>prinsip-prinsip</w:t>
            </w:r>
            <w:proofErr w:type="spellEnd"/>
            <w:r w:rsidR="00895B48">
              <w:rPr>
                <w:rFonts w:eastAsia="Times New Roman"/>
                <w:color w:val="000000"/>
                <w:sz w:val="22"/>
                <w:szCs w:val="22"/>
              </w:rPr>
              <w:t xml:space="preserve"> </w:t>
            </w:r>
            <w:proofErr w:type="spellStart"/>
            <w:r w:rsidR="00B35E68">
              <w:rPr>
                <w:rFonts w:eastAsia="Times New Roman"/>
                <w:color w:val="000000"/>
                <w:sz w:val="22"/>
                <w:szCs w:val="22"/>
              </w:rPr>
              <w:t>pendekatan</w:t>
            </w:r>
            <w:proofErr w:type="spellEnd"/>
            <w:r w:rsidR="00B35E68">
              <w:rPr>
                <w:rFonts w:eastAsia="Times New Roman"/>
                <w:color w:val="000000"/>
                <w:sz w:val="22"/>
                <w:szCs w:val="22"/>
              </w:rPr>
              <w:t xml:space="preserve"> deep learning yang </w:t>
            </w:r>
            <w:proofErr w:type="spellStart"/>
            <w:r w:rsidR="00B35E68">
              <w:rPr>
                <w:rFonts w:eastAsia="Times New Roman"/>
                <w:color w:val="000000"/>
                <w:sz w:val="22"/>
                <w:szCs w:val="22"/>
              </w:rPr>
              <w:t>nampak</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dalam</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pengajaran</w:t>
            </w:r>
            <w:proofErr w:type="spellEnd"/>
            <w:r w:rsidR="00B35E68">
              <w:rPr>
                <w:rFonts w:eastAsia="Times New Roman"/>
                <w:color w:val="000000"/>
                <w:sz w:val="22"/>
                <w:szCs w:val="22"/>
              </w:rPr>
              <w:t xml:space="preserve"> </w:t>
            </w:r>
            <w:proofErr w:type="spellStart"/>
            <w:r w:rsidR="00B35E68">
              <w:rPr>
                <w:rFonts w:eastAsia="Times New Roman"/>
                <w:color w:val="000000"/>
                <w:sz w:val="22"/>
                <w:szCs w:val="22"/>
              </w:rPr>
              <w:t>Yesus</w:t>
            </w:r>
            <w:proofErr w:type="spellEnd"/>
            <w:r w:rsidR="00B35E68">
              <w:rPr>
                <w:rFonts w:eastAsia="Times New Roman"/>
                <w:color w:val="000000"/>
                <w:sz w:val="22"/>
                <w:szCs w:val="22"/>
              </w:rPr>
              <w:t xml:space="preserve"> (Yoh. 4:</w:t>
            </w:r>
            <w:r w:rsidR="00895B48">
              <w:rPr>
                <w:rFonts w:eastAsia="Times New Roman"/>
                <w:color w:val="000000"/>
                <w:sz w:val="22"/>
                <w:szCs w:val="22"/>
              </w:rPr>
              <w:t xml:space="preserve">1-42), dan </w:t>
            </w:r>
            <w:proofErr w:type="spellStart"/>
            <w:r w:rsidR="00895B48">
              <w:rPr>
                <w:rFonts w:eastAsia="Times New Roman"/>
                <w:color w:val="000000"/>
                <w:sz w:val="22"/>
                <w:szCs w:val="22"/>
              </w:rPr>
              <w:t>untuk</w:t>
            </w:r>
            <w:proofErr w:type="spellEnd"/>
            <w:r w:rsidR="00895B48">
              <w:rPr>
                <w:rFonts w:eastAsia="Times New Roman"/>
                <w:color w:val="000000"/>
                <w:sz w:val="22"/>
                <w:szCs w:val="22"/>
              </w:rPr>
              <w:t xml:space="preserve"> </w:t>
            </w:r>
            <w:proofErr w:type="spellStart"/>
            <w:r w:rsidR="00895B48">
              <w:rPr>
                <w:rFonts w:eastAsia="Times New Roman"/>
                <w:color w:val="000000"/>
                <w:sz w:val="22"/>
                <w:szCs w:val="22"/>
              </w:rPr>
              <w:t>memaparkan</w:t>
            </w:r>
            <w:proofErr w:type="spellEnd"/>
            <w:r w:rsidR="00895B48">
              <w:rPr>
                <w:rFonts w:eastAsia="Times New Roman"/>
                <w:color w:val="000000"/>
                <w:sz w:val="22"/>
                <w:szCs w:val="22"/>
              </w:rPr>
              <w:t xml:space="preserve"> </w:t>
            </w:r>
            <w:proofErr w:type="spellStart"/>
            <w:r w:rsidR="00895B48">
              <w:rPr>
                <w:rFonts w:eastAsia="Times New Roman"/>
                <w:color w:val="000000"/>
                <w:sz w:val="22"/>
                <w:szCs w:val="22"/>
              </w:rPr>
              <w:t>refleksinya</w:t>
            </w:r>
            <w:proofErr w:type="spellEnd"/>
            <w:r w:rsidR="00895B48">
              <w:rPr>
                <w:rFonts w:eastAsia="Times New Roman"/>
                <w:color w:val="000000"/>
                <w:sz w:val="22"/>
                <w:szCs w:val="22"/>
              </w:rPr>
              <w:t xml:space="preserve"> </w:t>
            </w:r>
            <w:proofErr w:type="spellStart"/>
            <w:r w:rsidR="00895B48">
              <w:rPr>
                <w:rFonts w:eastAsia="Times New Roman"/>
                <w:color w:val="000000"/>
                <w:sz w:val="22"/>
                <w:szCs w:val="22"/>
              </w:rPr>
              <w:t>bagi</w:t>
            </w:r>
            <w:proofErr w:type="spellEnd"/>
            <w:r w:rsidR="00895B48">
              <w:rPr>
                <w:rFonts w:eastAsia="Times New Roman"/>
                <w:color w:val="000000"/>
                <w:sz w:val="22"/>
                <w:szCs w:val="22"/>
              </w:rPr>
              <w:t xml:space="preserve"> guru masa </w:t>
            </w:r>
            <w:proofErr w:type="spellStart"/>
            <w:r w:rsidR="00895B48">
              <w:rPr>
                <w:rFonts w:eastAsia="Times New Roman"/>
                <w:color w:val="000000"/>
                <w:sz w:val="22"/>
                <w:szCs w:val="22"/>
              </w:rPr>
              <w:t>kini</w:t>
            </w:r>
            <w:proofErr w:type="spellEnd"/>
            <w:r w:rsidR="00895B48">
              <w:rPr>
                <w:rFonts w:eastAsia="Times New Roman"/>
                <w:color w:val="000000"/>
                <w:sz w:val="22"/>
                <w:szCs w:val="22"/>
              </w:rPr>
              <w:t xml:space="preserve">. </w:t>
            </w:r>
            <w:r w:rsidR="00582144">
              <w:rPr>
                <w:rFonts w:eastAsia="Times New Roman"/>
                <w:color w:val="000000"/>
                <w:sz w:val="22"/>
                <w:szCs w:val="22"/>
              </w:rPr>
              <w:t xml:space="preserve">Kajian </w:t>
            </w:r>
            <w:proofErr w:type="spellStart"/>
            <w:r w:rsidR="00582144">
              <w:rPr>
                <w:rFonts w:eastAsia="Times New Roman"/>
                <w:color w:val="000000"/>
                <w:sz w:val="22"/>
                <w:szCs w:val="22"/>
              </w:rPr>
              <w:t>ini</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mengadopsi</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metode</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penelitian</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kualitatif</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dengan</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pendekatan</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studi</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pustaka</w:t>
            </w:r>
            <w:proofErr w:type="spellEnd"/>
            <w:r w:rsidR="00582144">
              <w:rPr>
                <w:rFonts w:eastAsia="Times New Roman"/>
                <w:color w:val="000000"/>
                <w:sz w:val="22"/>
                <w:szCs w:val="22"/>
              </w:rPr>
              <w:t xml:space="preserve"> yang </w:t>
            </w:r>
            <w:proofErr w:type="spellStart"/>
            <w:r w:rsidR="00582144">
              <w:rPr>
                <w:rFonts w:eastAsia="Times New Roman"/>
                <w:color w:val="000000"/>
                <w:sz w:val="22"/>
                <w:szCs w:val="22"/>
              </w:rPr>
              <w:t>disokong</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dengan</w:t>
            </w:r>
            <w:proofErr w:type="spellEnd"/>
            <w:r w:rsidR="00582144">
              <w:rPr>
                <w:rFonts w:eastAsia="Times New Roman"/>
                <w:color w:val="000000"/>
                <w:sz w:val="22"/>
                <w:szCs w:val="22"/>
              </w:rPr>
              <w:t xml:space="preserve"> </w:t>
            </w:r>
            <w:proofErr w:type="spellStart"/>
            <w:r w:rsidR="00582144">
              <w:rPr>
                <w:rFonts w:eastAsia="Times New Roman"/>
                <w:color w:val="000000"/>
                <w:sz w:val="22"/>
                <w:szCs w:val="22"/>
              </w:rPr>
              <w:t>wawancara</w:t>
            </w:r>
            <w:proofErr w:type="spellEnd"/>
            <w:r w:rsidR="00255F7A">
              <w:rPr>
                <w:rFonts w:eastAsia="Times New Roman"/>
                <w:color w:val="000000"/>
                <w:sz w:val="22"/>
                <w:szCs w:val="22"/>
              </w:rPr>
              <w:t xml:space="preserve">, guna </w:t>
            </w:r>
            <w:proofErr w:type="spellStart"/>
            <w:r w:rsidR="00255F7A">
              <w:rPr>
                <w:rFonts w:eastAsia="Times New Roman"/>
                <w:color w:val="000000"/>
                <w:sz w:val="22"/>
                <w:szCs w:val="22"/>
              </w:rPr>
              <w:t>mendapatkan</w:t>
            </w:r>
            <w:proofErr w:type="spellEnd"/>
            <w:r w:rsidR="00255F7A">
              <w:rPr>
                <w:rFonts w:eastAsia="Times New Roman"/>
                <w:color w:val="000000"/>
                <w:sz w:val="22"/>
                <w:szCs w:val="22"/>
              </w:rPr>
              <w:t xml:space="preserve"> data yang valid. </w:t>
            </w:r>
            <w:proofErr w:type="spellStart"/>
            <w:r w:rsidR="00E106BD">
              <w:rPr>
                <w:rFonts w:eastAsia="Times New Roman"/>
                <w:color w:val="000000"/>
                <w:sz w:val="22"/>
                <w:szCs w:val="22"/>
              </w:rPr>
              <w:t>Temuan</w:t>
            </w:r>
            <w:proofErr w:type="spellEnd"/>
            <w:r w:rsidR="00E106BD">
              <w:rPr>
                <w:rFonts w:eastAsia="Times New Roman"/>
                <w:color w:val="000000"/>
                <w:sz w:val="22"/>
                <w:szCs w:val="22"/>
              </w:rPr>
              <w:t xml:space="preserve"> </w:t>
            </w:r>
            <w:proofErr w:type="spellStart"/>
            <w:r w:rsidR="00E106BD">
              <w:rPr>
                <w:rFonts w:eastAsia="Times New Roman"/>
                <w:color w:val="000000"/>
                <w:sz w:val="22"/>
                <w:szCs w:val="22"/>
              </w:rPr>
              <w:t>penelitian</w:t>
            </w:r>
            <w:proofErr w:type="spellEnd"/>
            <w:r w:rsidR="00E106BD">
              <w:rPr>
                <w:rFonts w:eastAsia="Times New Roman"/>
                <w:color w:val="000000"/>
                <w:sz w:val="22"/>
                <w:szCs w:val="22"/>
              </w:rPr>
              <w:t xml:space="preserve"> </w:t>
            </w:r>
            <w:proofErr w:type="spellStart"/>
            <w:r w:rsidR="00E106BD">
              <w:rPr>
                <w:rFonts w:eastAsia="Times New Roman"/>
                <w:color w:val="000000"/>
                <w:sz w:val="22"/>
                <w:szCs w:val="22"/>
              </w:rPr>
              <w:t>ini</w:t>
            </w:r>
            <w:proofErr w:type="spellEnd"/>
            <w:r w:rsidR="00E106BD">
              <w:rPr>
                <w:rFonts w:eastAsia="Times New Roman"/>
                <w:color w:val="000000"/>
                <w:sz w:val="22"/>
                <w:szCs w:val="22"/>
              </w:rPr>
              <w:t xml:space="preserve"> </w:t>
            </w:r>
            <w:proofErr w:type="spellStart"/>
            <w:r w:rsidR="00E106BD">
              <w:rPr>
                <w:rFonts w:eastAsia="Times New Roman"/>
                <w:color w:val="000000"/>
                <w:sz w:val="22"/>
                <w:szCs w:val="22"/>
              </w:rPr>
              <w:t>mengindikasikan</w:t>
            </w:r>
            <w:proofErr w:type="spellEnd"/>
            <w:r w:rsidR="00E106BD">
              <w:rPr>
                <w:rFonts w:eastAsia="Times New Roman"/>
                <w:color w:val="000000"/>
                <w:sz w:val="22"/>
                <w:szCs w:val="22"/>
              </w:rPr>
              <w:t xml:space="preserve"> </w:t>
            </w:r>
            <w:proofErr w:type="spellStart"/>
            <w:r w:rsidR="00E106BD">
              <w:rPr>
                <w:rFonts w:eastAsia="Times New Roman"/>
                <w:color w:val="000000"/>
                <w:sz w:val="22"/>
                <w:szCs w:val="22"/>
              </w:rPr>
              <w:t>sekalipun</w:t>
            </w:r>
            <w:proofErr w:type="spellEnd"/>
            <w:r w:rsidR="00E106BD">
              <w:rPr>
                <w:rFonts w:eastAsia="Times New Roman"/>
                <w:color w:val="000000"/>
                <w:sz w:val="22"/>
                <w:szCs w:val="22"/>
              </w:rPr>
              <w:t xml:space="preserve"> </w:t>
            </w:r>
            <w:proofErr w:type="spellStart"/>
            <w:r w:rsidR="00370FC8">
              <w:rPr>
                <w:rFonts w:eastAsia="Times New Roman"/>
                <w:color w:val="000000"/>
                <w:sz w:val="22"/>
                <w:szCs w:val="22"/>
              </w:rPr>
              <w:t>pendekatan</w:t>
            </w:r>
            <w:proofErr w:type="spellEnd"/>
            <w:r w:rsidR="00370FC8">
              <w:rPr>
                <w:rFonts w:eastAsia="Times New Roman"/>
                <w:color w:val="000000"/>
                <w:sz w:val="22"/>
                <w:szCs w:val="22"/>
              </w:rPr>
              <w:t xml:space="preserve"> </w:t>
            </w:r>
            <w:r w:rsidR="00370FC8" w:rsidRPr="00370FC8">
              <w:rPr>
                <w:rFonts w:eastAsia="Times New Roman"/>
                <w:i/>
                <w:iCs/>
                <w:color w:val="000000"/>
                <w:sz w:val="22"/>
                <w:szCs w:val="22"/>
              </w:rPr>
              <w:t>deep lea</w:t>
            </w:r>
            <w:r w:rsidR="00557578">
              <w:rPr>
                <w:rFonts w:eastAsia="Times New Roman"/>
                <w:i/>
                <w:iCs/>
                <w:color w:val="000000"/>
                <w:sz w:val="22"/>
                <w:szCs w:val="22"/>
              </w:rPr>
              <w:t>rni</w:t>
            </w:r>
            <w:r w:rsidR="00370FC8" w:rsidRPr="00370FC8">
              <w:rPr>
                <w:rFonts w:eastAsia="Times New Roman"/>
                <w:i/>
                <w:iCs/>
                <w:color w:val="000000"/>
                <w:sz w:val="22"/>
                <w:szCs w:val="22"/>
              </w:rPr>
              <w:t>ng</w:t>
            </w:r>
            <w:r w:rsidR="00370FC8">
              <w:rPr>
                <w:rFonts w:eastAsia="Times New Roman"/>
                <w:i/>
                <w:iCs/>
                <w:color w:val="000000"/>
                <w:sz w:val="22"/>
                <w:szCs w:val="22"/>
              </w:rPr>
              <w:t xml:space="preserve"> </w:t>
            </w:r>
            <w:proofErr w:type="spellStart"/>
            <w:r w:rsidR="00370FC8">
              <w:rPr>
                <w:rFonts w:eastAsia="Times New Roman"/>
                <w:color w:val="000000"/>
                <w:sz w:val="22"/>
                <w:szCs w:val="22"/>
              </w:rPr>
              <w:t>lahir</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jauh</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setelah</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Yesus</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menyelesaikan</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misi</w:t>
            </w:r>
            <w:proofErr w:type="spellEnd"/>
            <w:r w:rsidR="00370FC8">
              <w:rPr>
                <w:rFonts w:eastAsia="Times New Roman"/>
                <w:color w:val="000000"/>
                <w:sz w:val="22"/>
                <w:szCs w:val="22"/>
              </w:rPr>
              <w:t xml:space="preserve"> </w:t>
            </w:r>
            <w:proofErr w:type="spellStart"/>
            <w:r w:rsidR="00370FC8">
              <w:rPr>
                <w:rFonts w:eastAsia="Times New Roman"/>
                <w:color w:val="000000"/>
                <w:sz w:val="22"/>
                <w:szCs w:val="22"/>
              </w:rPr>
              <w:t>mengajar</w:t>
            </w:r>
            <w:proofErr w:type="spellEnd"/>
            <w:r w:rsidR="00370FC8">
              <w:rPr>
                <w:rFonts w:eastAsia="Times New Roman"/>
                <w:color w:val="000000"/>
                <w:sz w:val="22"/>
                <w:szCs w:val="22"/>
              </w:rPr>
              <w:t xml:space="preserve">-Nya di dunia, </w:t>
            </w:r>
            <w:proofErr w:type="spellStart"/>
            <w:r w:rsidR="0089023F">
              <w:rPr>
                <w:rFonts w:eastAsia="Times New Roman"/>
                <w:color w:val="000000"/>
                <w:sz w:val="22"/>
                <w:szCs w:val="22"/>
              </w:rPr>
              <w:t>namun</w:t>
            </w:r>
            <w:proofErr w:type="spellEnd"/>
            <w:r w:rsidR="0089023F">
              <w:rPr>
                <w:rFonts w:eastAsia="Times New Roman"/>
                <w:color w:val="000000"/>
                <w:sz w:val="22"/>
                <w:szCs w:val="22"/>
              </w:rPr>
              <w:t xml:space="preserve"> </w:t>
            </w:r>
            <w:proofErr w:type="spellStart"/>
            <w:r w:rsidR="0089023F">
              <w:rPr>
                <w:rFonts w:eastAsia="Times New Roman"/>
                <w:color w:val="000000"/>
                <w:sz w:val="22"/>
                <w:szCs w:val="22"/>
              </w:rPr>
              <w:t>praktik</w:t>
            </w:r>
            <w:proofErr w:type="spellEnd"/>
            <w:r w:rsidR="0089023F">
              <w:rPr>
                <w:rFonts w:eastAsia="Times New Roman"/>
                <w:color w:val="000000"/>
                <w:sz w:val="22"/>
                <w:szCs w:val="22"/>
              </w:rPr>
              <w:t xml:space="preserve"> </w:t>
            </w:r>
            <w:proofErr w:type="spellStart"/>
            <w:r w:rsidR="0089023F">
              <w:rPr>
                <w:rFonts w:eastAsia="Times New Roman"/>
                <w:color w:val="000000"/>
                <w:sz w:val="22"/>
                <w:szCs w:val="22"/>
              </w:rPr>
              <w:t>pengajaran</w:t>
            </w:r>
            <w:proofErr w:type="spellEnd"/>
            <w:r w:rsidR="0089023F">
              <w:rPr>
                <w:rFonts w:eastAsia="Times New Roman"/>
                <w:color w:val="000000"/>
                <w:sz w:val="22"/>
                <w:szCs w:val="22"/>
              </w:rPr>
              <w:t xml:space="preserve">-Nya </w:t>
            </w:r>
            <w:proofErr w:type="spellStart"/>
            <w:r w:rsidR="0089023F">
              <w:rPr>
                <w:rFonts w:eastAsia="Times New Roman"/>
                <w:color w:val="000000"/>
                <w:sz w:val="22"/>
                <w:szCs w:val="22"/>
              </w:rPr>
              <w:t>dalam</w:t>
            </w:r>
            <w:proofErr w:type="spellEnd"/>
            <w:r w:rsidR="0089023F">
              <w:rPr>
                <w:rFonts w:eastAsia="Times New Roman"/>
                <w:color w:val="000000"/>
                <w:sz w:val="22"/>
                <w:szCs w:val="22"/>
              </w:rPr>
              <w:t xml:space="preserve"> Yohanes 4:1-42</w:t>
            </w:r>
            <w:r w:rsidR="00370FC8">
              <w:rPr>
                <w:rFonts w:eastAsia="Times New Roman"/>
                <w:color w:val="000000"/>
                <w:sz w:val="22"/>
                <w:szCs w:val="22"/>
              </w:rPr>
              <w:t xml:space="preserve"> </w:t>
            </w:r>
            <w:proofErr w:type="spellStart"/>
            <w:r w:rsidR="007A678B">
              <w:rPr>
                <w:rFonts w:eastAsia="Times New Roman"/>
                <w:color w:val="000000"/>
                <w:sz w:val="22"/>
                <w:szCs w:val="22"/>
              </w:rPr>
              <w:t>telah</w:t>
            </w:r>
            <w:proofErr w:type="spellEnd"/>
            <w:r w:rsidR="008624FF">
              <w:rPr>
                <w:rFonts w:eastAsia="Times New Roman"/>
                <w:color w:val="000000"/>
                <w:sz w:val="22"/>
                <w:szCs w:val="22"/>
              </w:rPr>
              <w:t xml:space="preserve"> </w:t>
            </w:r>
            <w:proofErr w:type="spellStart"/>
            <w:r w:rsidR="008624FF">
              <w:rPr>
                <w:rFonts w:eastAsia="Times New Roman"/>
                <w:color w:val="000000"/>
                <w:sz w:val="22"/>
                <w:szCs w:val="22"/>
              </w:rPr>
              <w:t>me</w:t>
            </w:r>
            <w:r w:rsidR="00557578">
              <w:rPr>
                <w:rFonts w:eastAsia="Times New Roman"/>
                <w:color w:val="000000"/>
                <w:sz w:val="22"/>
                <w:szCs w:val="22"/>
              </w:rPr>
              <w:t>mperlihatkan</w:t>
            </w:r>
            <w:proofErr w:type="spellEnd"/>
            <w:r w:rsidR="00557578">
              <w:rPr>
                <w:rFonts w:eastAsia="Times New Roman"/>
                <w:color w:val="000000"/>
                <w:sz w:val="22"/>
                <w:szCs w:val="22"/>
              </w:rPr>
              <w:t xml:space="preserve"> </w:t>
            </w:r>
            <w:proofErr w:type="spellStart"/>
            <w:r w:rsidR="00D6131B">
              <w:rPr>
                <w:rFonts w:eastAsia="Times New Roman"/>
                <w:color w:val="000000"/>
                <w:sz w:val="22"/>
                <w:szCs w:val="22"/>
              </w:rPr>
              <w:t>karakteristik</w:t>
            </w:r>
            <w:proofErr w:type="spellEnd"/>
            <w:r w:rsidR="00D6131B">
              <w:rPr>
                <w:rFonts w:eastAsia="Times New Roman"/>
                <w:color w:val="000000"/>
                <w:sz w:val="22"/>
                <w:szCs w:val="22"/>
              </w:rPr>
              <w:t xml:space="preserve"> </w:t>
            </w:r>
            <w:proofErr w:type="spellStart"/>
            <w:r w:rsidR="00D6131B">
              <w:rPr>
                <w:rFonts w:eastAsia="Times New Roman"/>
                <w:color w:val="000000"/>
                <w:sz w:val="22"/>
                <w:szCs w:val="22"/>
              </w:rPr>
              <w:t>pel</w:t>
            </w:r>
            <w:r w:rsidR="00C00862">
              <w:rPr>
                <w:rFonts w:eastAsia="Times New Roman"/>
                <w:color w:val="000000"/>
                <w:sz w:val="22"/>
                <w:szCs w:val="22"/>
              </w:rPr>
              <w:t>aksanaan</w:t>
            </w:r>
            <w:proofErr w:type="spellEnd"/>
            <w:r w:rsidR="00C00862">
              <w:rPr>
                <w:rFonts w:eastAsia="Times New Roman"/>
                <w:color w:val="000000"/>
                <w:sz w:val="22"/>
                <w:szCs w:val="22"/>
              </w:rPr>
              <w:t xml:space="preserve"> </w:t>
            </w:r>
            <w:proofErr w:type="spellStart"/>
            <w:r w:rsidR="00C00862">
              <w:rPr>
                <w:rFonts w:eastAsia="Times New Roman"/>
                <w:color w:val="000000"/>
                <w:sz w:val="22"/>
                <w:szCs w:val="22"/>
              </w:rPr>
              <w:t>pendekatan</w:t>
            </w:r>
            <w:proofErr w:type="spellEnd"/>
            <w:r w:rsidR="00C00862">
              <w:rPr>
                <w:rFonts w:eastAsia="Times New Roman"/>
                <w:color w:val="000000"/>
                <w:sz w:val="22"/>
                <w:szCs w:val="22"/>
              </w:rPr>
              <w:t xml:space="preserve"> </w:t>
            </w:r>
            <w:r w:rsidR="00D6131B" w:rsidRPr="00403F0A">
              <w:rPr>
                <w:rFonts w:eastAsia="Times New Roman"/>
                <w:i/>
                <w:iCs/>
                <w:color w:val="000000"/>
                <w:sz w:val="22"/>
                <w:szCs w:val="22"/>
              </w:rPr>
              <w:t xml:space="preserve">deep learning </w:t>
            </w:r>
            <w:proofErr w:type="spellStart"/>
            <w:r w:rsidR="00D6131B">
              <w:rPr>
                <w:rFonts w:eastAsia="Times New Roman"/>
                <w:color w:val="000000"/>
                <w:sz w:val="22"/>
                <w:szCs w:val="22"/>
              </w:rPr>
              <w:t>bahkan</w:t>
            </w:r>
            <w:proofErr w:type="spellEnd"/>
            <w:r w:rsidR="00D6131B">
              <w:rPr>
                <w:rFonts w:eastAsia="Times New Roman"/>
                <w:color w:val="000000"/>
                <w:sz w:val="22"/>
                <w:szCs w:val="22"/>
              </w:rPr>
              <w:t xml:space="preserve"> </w:t>
            </w:r>
            <w:proofErr w:type="spellStart"/>
            <w:r w:rsidR="00D6131B">
              <w:rPr>
                <w:rFonts w:eastAsia="Times New Roman"/>
                <w:color w:val="000000"/>
                <w:sz w:val="22"/>
                <w:szCs w:val="22"/>
              </w:rPr>
              <w:t>memenuhi</w:t>
            </w:r>
            <w:proofErr w:type="spellEnd"/>
            <w:r w:rsidR="00D6131B">
              <w:rPr>
                <w:rFonts w:eastAsia="Times New Roman"/>
                <w:color w:val="000000"/>
                <w:sz w:val="22"/>
                <w:szCs w:val="22"/>
              </w:rPr>
              <w:t xml:space="preserve"> </w:t>
            </w:r>
            <w:proofErr w:type="spellStart"/>
            <w:r w:rsidR="00D6131B">
              <w:rPr>
                <w:rFonts w:eastAsia="Times New Roman"/>
                <w:color w:val="000000"/>
                <w:sz w:val="22"/>
                <w:szCs w:val="22"/>
              </w:rPr>
              <w:t>pelaksanaan</w:t>
            </w:r>
            <w:proofErr w:type="spellEnd"/>
            <w:r w:rsidR="00D6131B">
              <w:rPr>
                <w:rFonts w:eastAsia="Times New Roman"/>
                <w:color w:val="000000"/>
                <w:sz w:val="22"/>
                <w:szCs w:val="22"/>
              </w:rPr>
              <w:t xml:space="preserve"> </w:t>
            </w:r>
            <w:proofErr w:type="spellStart"/>
            <w:r w:rsidR="00D6131B">
              <w:rPr>
                <w:rFonts w:eastAsia="Times New Roman"/>
                <w:color w:val="000000"/>
                <w:sz w:val="22"/>
                <w:szCs w:val="22"/>
              </w:rPr>
              <w:t>setiap</w:t>
            </w:r>
            <w:proofErr w:type="spellEnd"/>
            <w:r w:rsidR="00D6131B">
              <w:rPr>
                <w:rFonts w:eastAsia="Times New Roman"/>
                <w:color w:val="000000"/>
                <w:sz w:val="22"/>
                <w:szCs w:val="22"/>
              </w:rPr>
              <w:t xml:space="preserve"> </w:t>
            </w:r>
            <w:proofErr w:type="spellStart"/>
            <w:r w:rsidR="00D6131B">
              <w:rPr>
                <w:rFonts w:eastAsia="Times New Roman"/>
                <w:color w:val="000000"/>
                <w:sz w:val="22"/>
                <w:szCs w:val="22"/>
              </w:rPr>
              <w:t>prins</w:t>
            </w:r>
            <w:r w:rsidR="00C97D73">
              <w:rPr>
                <w:rFonts w:eastAsia="Times New Roman"/>
                <w:color w:val="000000"/>
                <w:sz w:val="22"/>
                <w:szCs w:val="22"/>
              </w:rPr>
              <w:t>ipnya</w:t>
            </w:r>
            <w:proofErr w:type="spellEnd"/>
            <w:r w:rsidR="00D6131B">
              <w:rPr>
                <w:rFonts w:eastAsia="Times New Roman"/>
                <w:color w:val="000000"/>
                <w:sz w:val="22"/>
                <w:szCs w:val="22"/>
              </w:rPr>
              <w:t xml:space="preserve">. </w:t>
            </w:r>
            <w:r w:rsidR="00C00862">
              <w:rPr>
                <w:rFonts w:eastAsia="Times New Roman"/>
                <w:color w:val="000000"/>
                <w:sz w:val="22"/>
                <w:szCs w:val="22"/>
              </w:rPr>
              <w:t xml:space="preserve">Ada pun </w:t>
            </w:r>
            <w:proofErr w:type="spellStart"/>
            <w:r w:rsidR="00C00862">
              <w:rPr>
                <w:rFonts w:eastAsia="Times New Roman"/>
                <w:color w:val="000000"/>
                <w:sz w:val="22"/>
                <w:szCs w:val="22"/>
              </w:rPr>
              <w:t>beberapa</w:t>
            </w:r>
            <w:proofErr w:type="spellEnd"/>
            <w:r w:rsidR="00C00862">
              <w:rPr>
                <w:rFonts w:eastAsia="Times New Roman"/>
                <w:color w:val="000000"/>
                <w:sz w:val="22"/>
                <w:szCs w:val="22"/>
              </w:rPr>
              <w:t xml:space="preserve"> </w:t>
            </w:r>
            <w:proofErr w:type="spellStart"/>
            <w:r w:rsidR="00C00862">
              <w:rPr>
                <w:rFonts w:eastAsia="Times New Roman"/>
                <w:color w:val="000000"/>
                <w:sz w:val="22"/>
                <w:szCs w:val="22"/>
              </w:rPr>
              <w:t>refleksi</w:t>
            </w:r>
            <w:proofErr w:type="spellEnd"/>
            <w:r w:rsidR="00C00862">
              <w:rPr>
                <w:rFonts w:eastAsia="Times New Roman"/>
                <w:color w:val="000000"/>
                <w:sz w:val="22"/>
                <w:szCs w:val="22"/>
              </w:rPr>
              <w:t xml:space="preserve"> </w:t>
            </w:r>
            <w:proofErr w:type="spellStart"/>
            <w:r w:rsidR="00C00862">
              <w:rPr>
                <w:rFonts w:eastAsia="Times New Roman"/>
                <w:color w:val="000000"/>
                <w:sz w:val="22"/>
                <w:szCs w:val="22"/>
              </w:rPr>
              <w:t>bagi</w:t>
            </w:r>
            <w:proofErr w:type="spellEnd"/>
            <w:r w:rsidR="00C00862">
              <w:rPr>
                <w:rFonts w:eastAsia="Times New Roman"/>
                <w:color w:val="000000"/>
                <w:sz w:val="22"/>
                <w:szCs w:val="22"/>
              </w:rPr>
              <w:t xml:space="preserve"> guru masa </w:t>
            </w:r>
            <w:proofErr w:type="spellStart"/>
            <w:r w:rsidR="00C00862">
              <w:rPr>
                <w:rFonts w:eastAsia="Times New Roman"/>
                <w:color w:val="000000"/>
                <w:sz w:val="22"/>
                <w:szCs w:val="22"/>
              </w:rPr>
              <w:t>kini</w:t>
            </w:r>
            <w:proofErr w:type="spellEnd"/>
            <w:r w:rsidR="00C00862">
              <w:rPr>
                <w:rFonts w:eastAsia="Times New Roman"/>
                <w:color w:val="000000"/>
                <w:sz w:val="22"/>
                <w:szCs w:val="22"/>
              </w:rPr>
              <w:t xml:space="preserve"> </w:t>
            </w:r>
            <w:proofErr w:type="spellStart"/>
            <w:r w:rsidR="00C00862">
              <w:rPr>
                <w:rFonts w:eastAsia="Times New Roman"/>
                <w:color w:val="000000"/>
                <w:sz w:val="22"/>
                <w:szCs w:val="22"/>
              </w:rPr>
              <w:t>yakni</w:t>
            </w:r>
            <w:proofErr w:type="spellEnd"/>
            <w:r w:rsidR="00C251E8">
              <w:rPr>
                <w:rFonts w:eastAsia="Times New Roman"/>
                <w:color w:val="000000"/>
                <w:sz w:val="22"/>
                <w:szCs w:val="22"/>
              </w:rPr>
              <w:t xml:space="preserve"> guru </w:t>
            </w:r>
            <w:proofErr w:type="spellStart"/>
            <w:r w:rsidR="00C251E8">
              <w:rPr>
                <w:rFonts w:eastAsia="Times New Roman"/>
                <w:color w:val="000000"/>
                <w:sz w:val="22"/>
                <w:szCs w:val="22"/>
              </w:rPr>
              <w:t>diharapkan</w:t>
            </w:r>
            <w:proofErr w:type="spellEnd"/>
            <w:r w:rsidR="00C251E8">
              <w:rPr>
                <w:rFonts w:eastAsia="Times New Roman"/>
                <w:color w:val="000000"/>
                <w:sz w:val="22"/>
                <w:szCs w:val="22"/>
              </w:rPr>
              <w:t xml:space="preserve"> </w:t>
            </w:r>
            <w:proofErr w:type="spellStart"/>
            <w:r w:rsidR="00C251E8">
              <w:rPr>
                <w:rFonts w:eastAsia="Times New Roman"/>
                <w:color w:val="000000"/>
                <w:sz w:val="22"/>
                <w:szCs w:val="22"/>
              </w:rPr>
              <w:t>mampu</w:t>
            </w:r>
            <w:proofErr w:type="spellEnd"/>
            <w:r w:rsidR="00C251E8">
              <w:rPr>
                <w:rFonts w:eastAsia="Times New Roman"/>
                <w:color w:val="000000"/>
                <w:sz w:val="22"/>
                <w:szCs w:val="22"/>
              </w:rPr>
              <w:t xml:space="preserve"> </w:t>
            </w:r>
            <w:proofErr w:type="spellStart"/>
            <w:r w:rsidR="00C251E8">
              <w:rPr>
                <w:rFonts w:eastAsia="Times New Roman"/>
                <w:color w:val="000000"/>
                <w:sz w:val="22"/>
                <w:szCs w:val="22"/>
              </w:rPr>
              <w:t>mendorong</w:t>
            </w:r>
            <w:proofErr w:type="spellEnd"/>
            <w:r w:rsidR="00C251E8">
              <w:rPr>
                <w:rFonts w:eastAsia="Times New Roman"/>
                <w:color w:val="000000"/>
                <w:sz w:val="22"/>
                <w:szCs w:val="22"/>
              </w:rPr>
              <w:t xml:space="preserve"> </w:t>
            </w:r>
            <w:proofErr w:type="spellStart"/>
            <w:r w:rsidR="00C251E8">
              <w:rPr>
                <w:rFonts w:eastAsia="Times New Roman"/>
                <w:color w:val="000000"/>
                <w:sz w:val="22"/>
                <w:szCs w:val="22"/>
              </w:rPr>
              <w:t>peserta</w:t>
            </w:r>
            <w:proofErr w:type="spellEnd"/>
            <w:r w:rsidR="00C251E8">
              <w:rPr>
                <w:rFonts w:eastAsia="Times New Roman"/>
                <w:color w:val="000000"/>
                <w:sz w:val="22"/>
                <w:szCs w:val="22"/>
              </w:rPr>
              <w:t xml:space="preserve"> </w:t>
            </w:r>
            <w:proofErr w:type="spellStart"/>
            <w:r w:rsidR="00C251E8">
              <w:rPr>
                <w:rFonts w:eastAsia="Times New Roman"/>
                <w:color w:val="000000"/>
                <w:sz w:val="22"/>
                <w:szCs w:val="22"/>
              </w:rPr>
              <w:t>didik</w:t>
            </w:r>
            <w:proofErr w:type="spellEnd"/>
            <w:r w:rsidR="00C251E8">
              <w:rPr>
                <w:rFonts w:eastAsia="Times New Roman"/>
                <w:color w:val="000000"/>
                <w:sz w:val="22"/>
                <w:szCs w:val="22"/>
              </w:rPr>
              <w:t xml:space="preserve"> </w:t>
            </w:r>
            <w:proofErr w:type="spellStart"/>
            <w:r w:rsidR="00534891">
              <w:rPr>
                <w:rFonts w:eastAsia="Times New Roman"/>
                <w:color w:val="000000"/>
                <w:sz w:val="22"/>
                <w:szCs w:val="22"/>
              </w:rPr>
              <w:t>untuk</w:t>
            </w:r>
            <w:proofErr w:type="spellEnd"/>
            <w:r w:rsidR="00534891">
              <w:rPr>
                <w:rFonts w:eastAsia="Times New Roman"/>
                <w:color w:val="000000"/>
                <w:sz w:val="22"/>
                <w:szCs w:val="22"/>
              </w:rPr>
              <w:t xml:space="preserve"> </w:t>
            </w:r>
            <w:proofErr w:type="spellStart"/>
            <w:r w:rsidR="00C251E8">
              <w:rPr>
                <w:rFonts w:eastAsia="Times New Roman"/>
                <w:color w:val="000000"/>
                <w:sz w:val="22"/>
                <w:szCs w:val="22"/>
              </w:rPr>
              <w:t>dapat</w:t>
            </w:r>
            <w:proofErr w:type="spellEnd"/>
            <w:r w:rsidR="00C251E8">
              <w:rPr>
                <w:rFonts w:eastAsia="Times New Roman"/>
                <w:color w:val="000000"/>
                <w:sz w:val="22"/>
                <w:szCs w:val="22"/>
              </w:rPr>
              <w:t xml:space="preserve"> </w:t>
            </w:r>
            <w:proofErr w:type="spellStart"/>
            <w:r w:rsidR="00C251E8">
              <w:rPr>
                <w:rFonts w:eastAsia="Times New Roman"/>
                <w:color w:val="000000"/>
                <w:sz w:val="22"/>
                <w:szCs w:val="22"/>
              </w:rPr>
              <w:t>sadar</w:t>
            </w:r>
            <w:proofErr w:type="spellEnd"/>
            <w:r w:rsidR="007960E0">
              <w:rPr>
                <w:rFonts w:eastAsia="Times New Roman"/>
                <w:color w:val="000000"/>
                <w:sz w:val="22"/>
                <w:szCs w:val="22"/>
              </w:rPr>
              <w:t xml:space="preserve"> </w:t>
            </w:r>
            <w:proofErr w:type="spellStart"/>
            <w:r w:rsidR="007960E0">
              <w:rPr>
                <w:rFonts w:eastAsia="Times New Roman"/>
                <w:color w:val="000000"/>
                <w:sz w:val="22"/>
                <w:szCs w:val="22"/>
              </w:rPr>
              <w:t>bahwa</w:t>
            </w:r>
            <w:proofErr w:type="spellEnd"/>
            <w:r w:rsidR="007960E0">
              <w:rPr>
                <w:rFonts w:eastAsia="Times New Roman"/>
                <w:color w:val="000000"/>
                <w:sz w:val="22"/>
                <w:szCs w:val="22"/>
              </w:rPr>
              <w:t xml:space="preserve"> proses </w:t>
            </w:r>
            <w:proofErr w:type="spellStart"/>
            <w:r w:rsidR="007960E0">
              <w:rPr>
                <w:rFonts w:eastAsia="Times New Roman"/>
                <w:color w:val="000000"/>
                <w:sz w:val="22"/>
                <w:szCs w:val="22"/>
              </w:rPr>
              <w:t>belajarnya</w:t>
            </w:r>
            <w:proofErr w:type="spellEnd"/>
            <w:r w:rsidR="007960E0">
              <w:rPr>
                <w:rFonts w:eastAsia="Times New Roman"/>
                <w:color w:val="000000"/>
                <w:sz w:val="22"/>
                <w:szCs w:val="22"/>
              </w:rPr>
              <w:t xml:space="preserve"> </w:t>
            </w:r>
            <w:proofErr w:type="spellStart"/>
            <w:r w:rsidR="007960E0">
              <w:rPr>
                <w:rFonts w:eastAsia="Times New Roman"/>
                <w:color w:val="000000"/>
                <w:sz w:val="22"/>
                <w:szCs w:val="22"/>
              </w:rPr>
              <w:t>dapat</w:t>
            </w:r>
            <w:proofErr w:type="spellEnd"/>
            <w:r w:rsidR="007960E0">
              <w:rPr>
                <w:rFonts w:eastAsia="Times New Roman"/>
                <w:color w:val="000000"/>
                <w:sz w:val="22"/>
                <w:szCs w:val="22"/>
              </w:rPr>
              <w:t xml:space="preserve"> </w:t>
            </w:r>
            <w:proofErr w:type="spellStart"/>
            <w:r w:rsidR="007960E0">
              <w:rPr>
                <w:rFonts w:eastAsia="Times New Roman"/>
                <w:color w:val="000000"/>
                <w:sz w:val="22"/>
                <w:szCs w:val="22"/>
              </w:rPr>
              <w:t>memenuhi</w:t>
            </w:r>
            <w:proofErr w:type="spellEnd"/>
            <w:r w:rsidR="007960E0">
              <w:rPr>
                <w:rFonts w:eastAsia="Times New Roman"/>
                <w:color w:val="000000"/>
                <w:sz w:val="22"/>
                <w:szCs w:val="22"/>
              </w:rPr>
              <w:t xml:space="preserve"> </w:t>
            </w:r>
            <w:proofErr w:type="spellStart"/>
            <w:r w:rsidR="007960E0">
              <w:rPr>
                <w:rFonts w:eastAsia="Times New Roman"/>
                <w:color w:val="000000"/>
                <w:sz w:val="22"/>
                <w:szCs w:val="22"/>
              </w:rPr>
              <w:t>kebutuhannya</w:t>
            </w:r>
            <w:proofErr w:type="spellEnd"/>
            <w:r w:rsidR="007960E0">
              <w:rPr>
                <w:rFonts w:eastAsia="Times New Roman"/>
                <w:color w:val="000000"/>
                <w:sz w:val="22"/>
                <w:szCs w:val="22"/>
              </w:rPr>
              <w:t xml:space="preserve">; </w:t>
            </w:r>
            <w:proofErr w:type="spellStart"/>
            <w:r w:rsidR="005F2C44">
              <w:rPr>
                <w:rFonts w:eastAsia="Times New Roman"/>
                <w:color w:val="000000"/>
                <w:sz w:val="22"/>
                <w:szCs w:val="22"/>
              </w:rPr>
              <w:t>memberi</w:t>
            </w:r>
            <w:proofErr w:type="spellEnd"/>
            <w:r w:rsidR="005F2C44">
              <w:rPr>
                <w:rFonts w:eastAsia="Times New Roman"/>
                <w:color w:val="000000"/>
                <w:sz w:val="22"/>
                <w:szCs w:val="22"/>
              </w:rPr>
              <w:t xml:space="preserve"> </w:t>
            </w:r>
            <w:proofErr w:type="spellStart"/>
            <w:r w:rsidR="005F2C44">
              <w:rPr>
                <w:rFonts w:eastAsia="Times New Roman"/>
                <w:color w:val="000000"/>
                <w:sz w:val="22"/>
                <w:szCs w:val="22"/>
              </w:rPr>
              <w:t>makna</w:t>
            </w:r>
            <w:proofErr w:type="spellEnd"/>
            <w:r w:rsidR="005F2C44">
              <w:rPr>
                <w:rFonts w:eastAsia="Times New Roman"/>
                <w:color w:val="000000"/>
                <w:sz w:val="22"/>
                <w:szCs w:val="22"/>
              </w:rPr>
              <w:t xml:space="preserve"> pada </w:t>
            </w:r>
            <w:proofErr w:type="spellStart"/>
            <w:r w:rsidR="005F2C44">
              <w:rPr>
                <w:rFonts w:eastAsia="Times New Roman"/>
                <w:color w:val="000000"/>
                <w:sz w:val="22"/>
                <w:szCs w:val="22"/>
              </w:rPr>
              <w:t>hal-hal</w:t>
            </w:r>
            <w:proofErr w:type="spellEnd"/>
            <w:r w:rsidR="005F2C44">
              <w:rPr>
                <w:rFonts w:eastAsia="Times New Roman"/>
                <w:color w:val="000000"/>
                <w:sz w:val="22"/>
                <w:szCs w:val="22"/>
              </w:rPr>
              <w:t xml:space="preserve"> yang </w:t>
            </w:r>
            <w:proofErr w:type="spellStart"/>
            <w:r w:rsidR="005F2C44">
              <w:rPr>
                <w:rFonts w:eastAsia="Times New Roman"/>
                <w:color w:val="000000"/>
                <w:sz w:val="22"/>
                <w:szCs w:val="22"/>
              </w:rPr>
              <w:t>dekat</w:t>
            </w:r>
            <w:proofErr w:type="spellEnd"/>
            <w:r w:rsidR="005F2C44">
              <w:rPr>
                <w:rFonts w:eastAsia="Times New Roman"/>
                <w:color w:val="000000"/>
                <w:sz w:val="22"/>
                <w:szCs w:val="22"/>
              </w:rPr>
              <w:t xml:space="preserve"> </w:t>
            </w:r>
            <w:proofErr w:type="spellStart"/>
            <w:r w:rsidR="005F2C44">
              <w:rPr>
                <w:rFonts w:eastAsia="Times New Roman"/>
                <w:color w:val="000000"/>
                <w:sz w:val="22"/>
                <w:szCs w:val="22"/>
              </w:rPr>
              <w:t>dengan</w:t>
            </w:r>
            <w:proofErr w:type="spellEnd"/>
            <w:r w:rsidR="005F2C44">
              <w:rPr>
                <w:rFonts w:eastAsia="Times New Roman"/>
                <w:color w:val="000000"/>
                <w:sz w:val="22"/>
                <w:szCs w:val="22"/>
              </w:rPr>
              <w:t xml:space="preserve"> dunia </w:t>
            </w:r>
            <w:proofErr w:type="spellStart"/>
            <w:r w:rsidR="005F2C44">
              <w:rPr>
                <w:rFonts w:eastAsia="Times New Roman"/>
                <w:color w:val="000000"/>
                <w:sz w:val="22"/>
                <w:szCs w:val="22"/>
              </w:rPr>
              <w:t>peserta</w:t>
            </w:r>
            <w:proofErr w:type="spellEnd"/>
            <w:r w:rsidR="005F2C44">
              <w:rPr>
                <w:rFonts w:eastAsia="Times New Roman"/>
                <w:color w:val="000000"/>
                <w:sz w:val="22"/>
                <w:szCs w:val="22"/>
              </w:rPr>
              <w:t xml:space="preserve"> </w:t>
            </w:r>
            <w:proofErr w:type="spellStart"/>
            <w:r w:rsidR="005F2C44">
              <w:rPr>
                <w:rFonts w:eastAsia="Times New Roman"/>
                <w:color w:val="000000"/>
                <w:sz w:val="22"/>
                <w:szCs w:val="22"/>
              </w:rPr>
              <w:t>didik</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bahkan</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terus</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berusaha</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sampai</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peserta</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didik</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menangkap</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maknanya</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serta</w:t>
            </w:r>
            <w:proofErr w:type="spellEnd"/>
            <w:r w:rsidR="00685ACB">
              <w:rPr>
                <w:rFonts w:eastAsia="Times New Roman"/>
                <w:color w:val="000000"/>
                <w:sz w:val="22"/>
                <w:szCs w:val="22"/>
              </w:rPr>
              <w:t xml:space="preserve"> </w:t>
            </w:r>
            <w:proofErr w:type="spellStart"/>
            <w:r w:rsidR="00685ACB">
              <w:rPr>
                <w:rFonts w:eastAsia="Times New Roman"/>
                <w:color w:val="000000"/>
                <w:sz w:val="22"/>
                <w:szCs w:val="22"/>
              </w:rPr>
              <w:t>men</w:t>
            </w:r>
            <w:r w:rsidR="00534891">
              <w:rPr>
                <w:rFonts w:eastAsia="Times New Roman"/>
                <w:color w:val="000000"/>
                <w:sz w:val="22"/>
                <w:szCs w:val="22"/>
              </w:rPr>
              <w:t>aruh</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empati</w:t>
            </w:r>
            <w:proofErr w:type="spellEnd"/>
            <w:r w:rsidR="00534891">
              <w:rPr>
                <w:rFonts w:eastAsia="Times New Roman"/>
                <w:color w:val="000000"/>
                <w:sz w:val="22"/>
                <w:szCs w:val="22"/>
              </w:rPr>
              <w:t xml:space="preserve"> pada </w:t>
            </w:r>
            <w:proofErr w:type="spellStart"/>
            <w:r w:rsidR="00534891">
              <w:rPr>
                <w:rFonts w:eastAsia="Times New Roman"/>
                <w:color w:val="000000"/>
                <w:sz w:val="22"/>
                <w:szCs w:val="22"/>
              </w:rPr>
              <w:t>peserta</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didik</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tanpa</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mengelakan</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tugas</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untuk</w:t>
            </w:r>
            <w:proofErr w:type="spellEnd"/>
            <w:r w:rsidR="00534891">
              <w:rPr>
                <w:rFonts w:eastAsia="Times New Roman"/>
                <w:color w:val="000000"/>
                <w:sz w:val="22"/>
                <w:szCs w:val="22"/>
              </w:rPr>
              <w:t xml:space="preserve"> </w:t>
            </w:r>
            <w:proofErr w:type="spellStart"/>
            <w:r w:rsidR="00DA7207">
              <w:rPr>
                <w:rFonts w:eastAsia="Times New Roman"/>
                <w:color w:val="000000"/>
                <w:sz w:val="22"/>
                <w:szCs w:val="22"/>
              </w:rPr>
              <w:t>menyadarkan</w:t>
            </w:r>
            <w:proofErr w:type="spellEnd"/>
            <w:r w:rsidR="00DA7207">
              <w:rPr>
                <w:rFonts w:eastAsia="Times New Roman"/>
                <w:color w:val="000000"/>
                <w:sz w:val="22"/>
                <w:szCs w:val="22"/>
              </w:rPr>
              <w:t xml:space="preserve"> dan </w:t>
            </w:r>
            <w:proofErr w:type="spellStart"/>
            <w:r w:rsidR="00534891">
              <w:rPr>
                <w:rFonts w:eastAsia="Times New Roman"/>
                <w:color w:val="000000"/>
                <w:sz w:val="22"/>
                <w:szCs w:val="22"/>
              </w:rPr>
              <w:t>menegur</w:t>
            </w:r>
            <w:proofErr w:type="spellEnd"/>
            <w:r w:rsidR="00534891">
              <w:rPr>
                <w:rFonts w:eastAsia="Times New Roman"/>
                <w:color w:val="000000"/>
                <w:sz w:val="22"/>
                <w:szCs w:val="22"/>
              </w:rPr>
              <w:t xml:space="preserve"> dosa-d</w:t>
            </w:r>
            <w:r w:rsidR="00DA7207">
              <w:rPr>
                <w:rFonts w:eastAsia="Times New Roman"/>
                <w:color w:val="000000"/>
                <w:sz w:val="22"/>
                <w:szCs w:val="22"/>
              </w:rPr>
              <w:t xml:space="preserve">osa </w:t>
            </w:r>
            <w:proofErr w:type="spellStart"/>
            <w:r w:rsidR="00DA7207">
              <w:rPr>
                <w:rFonts w:eastAsia="Times New Roman"/>
                <w:color w:val="000000"/>
                <w:sz w:val="22"/>
                <w:szCs w:val="22"/>
              </w:rPr>
              <w:t>peserta</w:t>
            </w:r>
            <w:proofErr w:type="spellEnd"/>
            <w:r w:rsidR="00DA7207">
              <w:rPr>
                <w:rFonts w:eastAsia="Times New Roman"/>
                <w:color w:val="000000"/>
                <w:sz w:val="22"/>
                <w:szCs w:val="22"/>
              </w:rPr>
              <w:t xml:space="preserve"> </w:t>
            </w:r>
            <w:proofErr w:type="spellStart"/>
            <w:r w:rsidR="00DA7207">
              <w:rPr>
                <w:rFonts w:eastAsia="Times New Roman"/>
                <w:color w:val="000000"/>
                <w:sz w:val="22"/>
                <w:szCs w:val="22"/>
              </w:rPr>
              <w:t>didik</w:t>
            </w:r>
            <w:proofErr w:type="spellEnd"/>
            <w:r w:rsidR="00534891">
              <w:rPr>
                <w:rFonts w:eastAsia="Times New Roman"/>
                <w:color w:val="000000"/>
                <w:sz w:val="22"/>
                <w:szCs w:val="22"/>
              </w:rPr>
              <w:t xml:space="preserve"> </w:t>
            </w:r>
            <w:proofErr w:type="spellStart"/>
            <w:r w:rsidR="00534891">
              <w:rPr>
                <w:rFonts w:eastAsia="Times New Roman"/>
                <w:color w:val="000000"/>
                <w:sz w:val="22"/>
                <w:szCs w:val="22"/>
              </w:rPr>
              <w:t>dengan</w:t>
            </w:r>
            <w:proofErr w:type="spellEnd"/>
            <w:r w:rsidR="00534891">
              <w:rPr>
                <w:rFonts w:eastAsia="Times New Roman"/>
                <w:color w:val="000000"/>
                <w:sz w:val="22"/>
                <w:szCs w:val="22"/>
              </w:rPr>
              <w:t xml:space="preserve"> </w:t>
            </w:r>
            <w:proofErr w:type="spellStart"/>
            <w:r w:rsidR="00DA7207">
              <w:rPr>
                <w:rFonts w:eastAsia="Times New Roman"/>
                <w:color w:val="000000"/>
                <w:sz w:val="22"/>
                <w:szCs w:val="22"/>
              </w:rPr>
              <w:t>tegas</w:t>
            </w:r>
            <w:proofErr w:type="spellEnd"/>
            <w:r w:rsidR="00DA7207">
              <w:rPr>
                <w:rFonts w:eastAsia="Times New Roman"/>
                <w:color w:val="000000"/>
                <w:sz w:val="22"/>
                <w:szCs w:val="22"/>
              </w:rPr>
              <w:t xml:space="preserve"> </w:t>
            </w:r>
            <w:proofErr w:type="spellStart"/>
            <w:r w:rsidR="00DA7207">
              <w:rPr>
                <w:rFonts w:eastAsia="Times New Roman"/>
                <w:color w:val="000000"/>
                <w:sz w:val="22"/>
                <w:szCs w:val="22"/>
              </w:rPr>
              <w:t>namun</w:t>
            </w:r>
            <w:proofErr w:type="spellEnd"/>
            <w:r w:rsidR="00DA7207">
              <w:rPr>
                <w:rFonts w:eastAsia="Times New Roman"/>
                <w:color w:val="000000"/>
                <w:sz w:val="22"/>
                <w:szCs w:val="22"/>
              </w:rPr>
              <w:t xml:space="preserve"> </w:t>
            </w:r>
            <w:proofErr w:type="spellStart"/>
            <w:r w:rsidR="00DA7207">
              <w:rPr>
                <w:rFonts w:eastAsia="Times New Roman"/>
                <w:color w:val="000000"/>
                <w:sz w:val="22"/>
                <w:szCs w:val="22"/>
              </w:rPr>
              <w:t>lembut</w:t>
            </w:r>
            <w:proofErr w:type="spellEnd"/>
            <w:r w:rsidR="00DA7207">
              <w:rPr>
                <w:rFonts w:eastAsia="Times New Roman"/>
                <w:color w:val="000000"/>
                <w:sz w:val="22"/>
                <w:szCs w:val="22"/>
              </w:rPr>
              <w:t xml:space="preserve"> dan </w:t>
            </w:r>
            <w:proofErr w:type="spellStart"/>
            <w:r w:rsidR="00DA7207">
              <w:rPr>
                <w:rFonts w:eastAsia="Times New Roman"/>
                <w:color w:val="000000"/>
                <w:sz w:val="22"/>
                <w:szCs w:val="22"/>
              </w:rPr>
              <w:t>ber</w:t>
            </w:r>
            <w:r w:rsidR="00534891">
              <w:rPr>
                <w:rFonts w:eastAsia="Times New Roman"/>
                <w:color w:val="000000"/>
                <w:sz w:val="22"/>
                <w:szCs w:val="22"/>
              </w:rPr>
              <w:t>hikmat</w:t>
            </w:r>
            <w:proofErr w:type="spellEnd"/>
            <w:r w:rsidR="00534891">
              <w:rPr>
                <w:rFonts w:eastAsia="Times New Roman"/>
                <w:color w:val="000000"/>
                <w:sz w:val="22"/>
                <w:szCs w:val="22"/>
              </w:rPr>
              <w:t xml:space="preserve">. </w:t>
            </w:r>
          </w:p>
          <w:p w14:paraId="1D3E9357" w14:textId="1716F19F" w:rsidR="00C30472" w:rsidRDefault="007F7AC8">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w:t>
            </w:r>
          </w:p>
          <w:p w14:paraId="04A73A90" w14:textId="77777777" w:rsidR="00C30472" w:rsidRDefault="007F7AC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25F8689F" w:rsidR="00C30472" w:rsidRDefault="00460C1A">
            <w:pPr>
              <w:pBdr>
                <w:top w:val="nil"/>
                <w:left w:val="nil"/>
                <w:bottom w:val="nil"/>
                <w:right w:val="nil"/>
                <w:between w:val="nil"/>
              </w:pBdr>
              <w:rPr>
                <w:rFonts w:eastAsia="Times New Roman"/>
                <w:i/>
                <w:color w:val="000000"/>
                <w:sz w:val="22"/>
                <w:szCs w:val="22"/>
              </w:rPr>
            </w:pPr>
            <w:proofErr w:type="spellStart"/>
            <w:r>
              <w:rPr>
                <w:rFonts w:eastAsia="Times New Roman"/>
                <w:color w:val="000000"/>
                <w:sz w:val="22"/>
                <w:szCs w:val="22"/>
              </w:rPr>
              <w:t>Pendekatan</w:t>
            </w:r>
            <w:proofErr w:type="spellEnd"/>
            <w:r>
              <w:rPr>
                <w:rFonts w:eastAsia="Times New Roman"/>
                <w:color w:val="000000"/>
                <w:sz w:val="22"/>
                <w:szCs w:val="22"/>
              </w:rPr>
              <w:t xml:space="preserve"> </w:t>
            </w:r>
            <w:r w:rsidRPr="00460C1A">
              <w:rPr>
                <w:rFonts w:eastAsia="Times New Roman"/>
                <w:i/>
                <w:iCs/>
                <w:color w:val="000000"/>
                <w:sz w:val="22"/>
                <w:szCs w:val="22"/>
              </w:rPr>
              <w:t>deep learning</w:t>
            </w:r>
            <w:r w:rsidR="007F7AC8">
              <w:rPr>
                <w:rFonts w:eastAsia="Times New Roman"/>
                <w:color w:val="000000"/>
                <w:sz w:val="22"/>
                <w:szCs w:val="22"/>
              </w:rPr>
              <w:t xml:space="preserve">, </w:t>
            </w:r>
            <w:proofErr w:type="spellStart"/>
            <w:r>
              <w:rPr>
                <w:rFonts w:eastAsia="Times New Roman"/>
                <w:color w:val="000000"/>
                <w:sz w:val="22"/>
                <w:szCs w:val="22"/>
              </w:rPr>
              <w:t>pengajaran</w:t>
            </w:r>
            <w:proofErr w:type="spellEnd"/>
            <w:r>
              <w:rPr>
                <w:rFonts w:eastAsia="Times New Roman"/>
                <w:color w:val="000000"/>
                <w:sz w:val="22"/>
                <w:szCs w:val="22"/>
              </w:rPr>
              <w:t xml:space="preserve"> </w:t>
            </w:r>
            <w:proofErr w:type="spellStart"/>
            <w:r>
              <w:rPr>
                <w:rFonts w:eastAsia="Times New Roman"/>
                <w:color w:val="000000"/>
                <w:sz w:val="22"/>
                <w:szCs w:val="22"/>
              </w:rPr>
              <w:t>Yesus</w:t>
            </w:r>
            <w:proofErr w:type="spellEnd"/>
            <w:r w:rsidR="007F7AC8">
              <w:rPr>
                <w:rFonts w:eastAsia="Times New Roman"/>
                <w:color w:val="000000"/>
                <w:sz w:val="22"/>
                <w:szCs w:val="22"/>
              </w:rPr>
              <w:t xml:space="preserve">, </w:t>
            </w:r>
            <w:r w:rsidR="00125FEB">
              <w:rPr>
                <w:rFonts w:eastAsia="Times New Roman"/>
                <w:color w:val="000000"/>
                <w:sz w:val="22"/>
                <w:szCs w:val="22"/>
              </w:rPr>
              <w:t xml:space="preserve">Yohanes 4:1-42, </w:t>
            </w:r>
            <w:proofErr w:type="spellStart"/>
            <w:r w:rsidR="00125FEB">
              <w:rPr>
                <w:rFonts w:eastAsia="Times New Roman"/>
                <w:color w:val="000000"/>
                <w:sz w:val="22"/>
                <w:szCs w:val="22"/>
              </w:rPr>
              <w:t>perempuan</w:t>
            </w:r>
            <w:proofErr w:type="spellEnd"/>
            <w:r w:rsidR="00125FEB">
              <w:rPr>
                <w:rFonts w:eastAsia="Times New Roman"/>
                <w:color w:val="000000"/>
                <w:sz w:val="22"/>
                <w:szCs w:val="22"/>
              </w:rPr>
              <w:t xml:space="preserve"> Samaria</w:t>
            </w:r>
            <w:r w:rsidR="007F7AC8">
              <w:rPr>
                <w:rFonts w:eastAsia="Times New Roman"/>
                <w:i/>
                <w:color w:val="000000"/>
                <w:sz w:val="22"/>
                <w:szCs w:val="22"/>
              </w:rPr>
              <w:t>.</w:t>
            </w:r>
          </w:p>
          <w:p w14:paraId="71E2798F" w14:textId="77777777" w:rsidR="00C30472" w:rsidRDefault="007F7AC8">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7F7AC8">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1DB43061" w14:textId="77777777" w:rsidR="00C30472" w:rsidRDefault="007F7AC8">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170E0EF7" w:rsidR="003A4350" w:rsidRDefault="00567525" w:rsidP="00E22100">
            <w:pPr>
              <w:pBdr>
                <w:top w:val="nil"/>
                <w:left w:val="nil"/>
                <w:bottom w:val="nil"/>
                <w:right w:val="nil"/>
                <w:between w:val="nil"/>
              </w:pBdr>
              <w:jc w:val="both"/>
              <w:rPr>
                <w:rFonts w:eastAsia="Times New Roman"/>
                <w:i/>
                <w:color w:val="000000"/>
                <w:sz w:val="22"/>
                <w:szCs w:val="22"/>
              </w:rPr>
            </w:pPr>
            <w:r>
              <w:rPr>
                <w:rFonts w:eastAsia="Times New Roman"/>
                <w:i/>
                <w:color w:val="000000"/>
                <w:sz w:val="22"/>
                <w:szCs w:val="22"/>
              </w:rPr>
              <w:t xml:space="preserve">Jesus </w:t>
            </w:r>
            <w:r w:rsidRPr="00567525">
              <w:rPr>
                <w:rFonts w:eastAsia="Times New Roman"/>
                <w:i/>
                <w:color w:val="000000"/>
                <w:sz w:val="22"/>
                <w:szCs w:val="22"/>
              </w:rPr>
              <w:t>is the Great Teacher whose teachings are relevant and applicable across ages. One of His teachings that is often used as a reference in pedagogical studies is the event when He taught a Samaritan woman, recorded in John 4:1-42. Unfortunately, today’s Christian educators admit to paying more attention to applying modern learning theories while increasingly neglecting His teaching model, especially now that Indonesia is actively implementing a new learning approach, namely the deep learning approach. In fact, the dialogue between Jesus and the Samaritan woman, at a glance, reflects the application of the deep learning approach. Therefore, this study aims to bridge the deep learning approach with His teaching, specifically to describe the characteristics and principles of the deep learning approach found in Jesus’ teaching (John 4:1-42), and to present its reflections for today’s teachers. This study adopts a qualitative research method with a literature study approach supported by interviews to obtain valid data. The findings of this research indicate that even though the deep learning approach emerged long after Jesus completed His teaching mission on earth, His teaching practices in John 4:1-42 already demonstrate the characteristics of the deep learning approach and fulfill each of its principles. The reflections for today’s teachers include that teachers are expected to encourage students to realize that their learning process can meet their own needs; give meaning to things that are close to the students’ world and continue striving until students grasp the meaning; and show empathy toward students without avoiding the duty to make them aware of and gently yet wisely rebuke their sins.</w:t>
            </w:r>
            <w:r w:rsidR="007F7AC8">
              <w:rPr>
                <w:rFonts w:eastAsia="Times New Roman"/>
                <w:i/>
                <w:color w:val="000000"/>
                <w:sz w:val="22"/>
                <w:szCs w:val="22"/>
              </w:rPr>
              <w:t xml:space="preserve"> </w:t>
            </w:r>
          </w:p>
          <w:p w14:paraId="61514CC2" w14:textId="2E8F26D7" w:rsidR="00C30472" w:rsidRDefault="007F7AC8">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7F7AC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75D9515" w14:textId="77777777" w:rsidR="00567525" w:rsidRPr="00567525" w:rsidRDefault="00567525">
            <w:pPr>
              <w:pBdr>
                <w:top w:val="nil"/>
                <w:left w:val="nil"/>
                <w:bottom w:val="nil"/>
                <w:right w:val="nil"/>
                <w:between w:val="nil"/>
              </w:pBdr>
              <w:spacing w:line="276" w:lineRule="auto"/>
              <w:rPr>
                <w:rFonts w:eastAsia="Times New Roman"/>
                <w:i/>
                <w:iCs/>
                <w:color w:val="000000"/>
                <w:sz w:val="22"/>
                <w:szCs w:val="22"/>
              </w:rPr>
            </w:pPr>
            <w:r w:rsidRPr="00567525">
              <w:rPr>
                <w:rFonts w:eastAsia="Times New Roman"/>
                <w:i/>
                <w:iCs/>
                <w:color w:val="000000"/>
                <w:sz w:val="22"/>
                <w:szCs w:val="22"/>
              </w:rPr>
              <w:t>Deep learning approach, Jesus’ teaching, John 4:1-42, Samaritan woman.</w:t>
            </w:r>
          </w:p>
          <w:p w14:paraId="7A1C1A60" w14:textId="664F32D2" w:rsidR="00C30472" w:rsidRDefault="007F7AC8">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8F25EBA" w14:textId="77777777" w:rsidR="00742FA2" w:rsidRPr="00742FA2" w:rsidRDefault="00742FA2" w:rsidP="00742FA2">
      <w:pPr>
        <w:rPr>
          <w:rFonts w:eastAsia="Lustria"/>
          <w:color w:val="000000"/>
        </w:rPr>
      </w:pPr>
    </w:p>
    <w:p w14:paraId="27AEE5DE" w14:textId="77777777" w:rsidR="00FE358D" w:rsidRDefault="00FE358D" w:rsidP="00742FA2">
      <w:pPr>
        <w:jc w:val="both"/>
        <w:rPr>
          <w:b/>
        </w:rPr>
      </w:pPr>
    </w:p>
    <w:p w14:paraId="0E37A11E" w14:textId="7B7A8E38" w:rsidR="00742FA2" w:rsidRDefault="00742FA2" w:rsidP="00742FA2">
      <w:pPr>
        <w:jc w:val="both"/>
        <w:rPr>
          <w:b/>
        </w:rPr>
      </w:pPr>
      <w:r>
        <w:rPr>
          <w:b/>
        </w:rPr>
        <w:t>PENDAHULUAN</w:t>
      </w:r>
    </w:p>
    <w:p w14:paraId="072CA3FD" w14:textId="77777777" w:rsidR="00742FA2" w:rsidRDefault="00742FA2" w:rsidP="00FE358D">
      <w:pPr>
        <w:spacing w:line="360" w:lineRule="auto"/>
        <w:ind w:firstLine="720"/>
        <w:jc w:val="both"/>
        <w:rPr>
          <w:lang w:val="id-ID"/>
        </w:rPr>
      </w:pPr>
      <w:r w:rsidRPr="00B01CB9">
        <w:rPr>
          <w:lang w:val="id-ID"/>
        </w:rPr>
        <w:t xml:space="preserve">Di Abad 21, dunia sudah berkembang dengan sangat pesat. Data dari penelitian yang dilakukan oleh Chen dan Liu menunjukkan bahwa hanya butuh </w:t>
      </w:r>
      <w:proofErr w:type="spellStart"/>
      <w:r w:rsidRPr="00B01CB9">
        <w:rPr>
          <w:lang w:val="id-ID"/>
        </w:rPr>
        <w:t>sepersekian</w:t>
      </w:r>
      <w:proofErr w:type="spellEnd"/>
      <w:r w:rsidRPr="00B01CB9">
        <w:rPr>
          <w:lang w:val="id-ID"/>
        </w:rPr>
        <w:t xml:space="preserve"> detik untuk informasi digital dari satu negara dapat tersampaikan ke negara lainnya.</w:t>
      </w:r>
      <w:r w:rsidRPr="008E6705">
        <w:rPr>
          <w:rStyle w:val="ReferensiCatatanKaki"/>
        </w:rPr>
        <w:footnoteReference w:id="1"/>
      </w:r>
      <w:r>
        <w:rPr>
          <w:lang w:val="id-ID"/>
        </w:rPr>
        <w:t xml:space="preserve"> </w:t>
      </w:r>
      <w:r w:rsidRPr="00B01CB9">
        <w:rPr>
          <w:lang w:val="id-ID"/>
        </w:rPr>
        <w:t xml:space="preserve">Pendidikan merupakan unsur integral dalam masyarakat modern, oleh sebab itu mau tak mau dunia pendidikan pun harus terus menyeimbangi ritme perkembangan zaman. Di Indonesia, dunia pendidikan dituntut untuk mampu memberikan gaya baru yang selaras dengan tantangan zaman, salah satunya adalah </w:t>
      </w:r>
      <w:r>
        <w:rPr>
          <w:lang w:val="id-ID"/>
        </w:rPr>
        <w:t xml:space="preserve">melalui </w:t>
      </w:r>
      <w:r w:rsidRPr="00B01CB9">
        <w:rPr>
          <w:lang w:val="id-ID"/>
        </w:rPr>
        <w:t xml:space="preserve">pendekatan </w:t>
      </w:r>
      <w:proofErr w:type="spellStart"/>
      <w:r w:rsidRPr="00B01CB9">
        <w:rPr>
          <w:i/>
          <w:iCs/>
          <w:lang w:val="id-ID"/>
        </w:rPr>
        <w:t>deep</w:t>
      </w:r>
      <w:proofErr w:type="spellEnd"/>
      <w:r w:rsidRPr="00B01CB9">
        <w:rPr>
          <w:i/>
          <w:iCs/>
          <w:lang w:val="id-ID"/>
        </w:rPr>
        <w:t xml:space="preserve"> </w:t>
      </w:r>
      <w:proofErr w:type="spellStart"/>
      <w:r w:rsidRPr="00B01CB9">
        <w:rPr>
          <w:i/>
          <w:iCs/>
          <w:lang w:val="id-ID"/>
        </w:rPr>
        <w:t>learning</w:t>
      </w:r>
      <w:proofErr w:type="spellEnd"/>
      <w:r w:rsidRPr="00B01CB9">
        <w:rPr>
          <w:lang w:val="id-ID"/>
        </w:rPr>
        <w:t>.</w:t>
      </w:r>
      <w:r>
        <w:rPr>
          <w:lang w:val="id-ID"/>
        </w:rPr>
        <w:t xml:space="preserve"> </w:t>
      </w:r>
    </w:p>
    <w:p w14:paraId="49BDCF68" w14:textId="0A0BC9AE" w:rsidR="00E93E35" w:rsidRPr="005D747E" w:rsidRDefault="00742FA2" w:rsidP="00FE358D">
      <w:pPr>
        <w:spacing w:line="360" w:lineRule="auto"/>
        <w:ind w:firstLine="720"/>
        <w:jc w:val="both"/>
        <w:rPr>
          <w:rFonts w:ascii="Lustria" w:eastAsia="Lustria" w:hAnsi="Lustria" w:cs="Lustria"/>
          <w:color w:val="000000"/>
          <w:sz w:val="16"/>
          <w:szCs w:val="16"/>
        </w:rPr>
      </w:pPr>
      <w:r w:rsidRPr="00F74DC7">
        <w:rPr>
          <w:lang w:val="id-ID"/>
        </w:rPr>
        <w:t xml:space="preserve">Analisis objektif yang telah dilakukan oleh Fitriani dan Santiani, mengemukakan bahwa pendekatan </w:t>
      </w:r>
      <w:proofErr w:type="spellStart"/>
      <w:r w:rsidRPr="00F74DC7">
        <w:rPr>
          <w:i/>
          <w:iCs/>
          <w:lang w:val="id-ID"/>
        </w:rPr>
        <w:t>deep</w:t>
      </w:r>
      <w:proofErr w:type="spellEnd"/>
      <w:r w:rsidRPr="00F74DC7">
        <w:rPr>
          <w:i/>
          <w:iCs/>
          <w:lang w:val="id-ID"/>
        </w:rPr>
        <w:t xml:space="preserve"> </w:t>
      </w:r>
      <w:proofErr w:type="spellStart"/>
      <w:r w:rsidRPr="00F74DC7">
        <w:rPr>
          <w:i/>
          <w:iCs/>
          <w:lang w:val="id-ID"/>
        </w:rPr>
        <w:t>learning</w:t>
      </w:r>
      <w:proofErr w:type="spellEnd"/>
      <w:r w:rsidRPr="00F74DC7">
        <w:rPr>
          <w:lang w:val="id-ID"/>
        </w:rPr>
        <w:t xml:space="preserve"> muncul pertama kali ke permukaan dunia pendidikan pada </w:t>
      </w:r>
      <w:r w:rsidRPr="00F74DC7">
        <w:rPr>
          <w:lang w:val="id-ID"/>
        </w:rPr>
        <w:lastRenderedPageBreak/>
        <w:t>tahun</w:t>
      </w:r>
      <w:r w:rsidR="00C65598">
        <w:rPr>
          <w:lang w:val="id-ID"/>
        </w:rPr>
        <w:t xml:space="preserve"> 1976, diperkenalkan oleh</w:t>
      </w:r>
      <w:r w:rsidR="001F319C" w:rsidRPr="001F319C">
        <w:rPr>
          <w:lang w:val="id-ID"/>
        </w:rPr>
        <w:t xml:space="preserve"> </w:t>
      </w:r>
      <w:proofErr w:type="spellStart"/>
      <w:r w:rsidR="001F319C" w:rsidRPr="001F319C">
        <w:rPr>
          <w:lang w:val="id-ID"/>
        </w:rPr>
        <w:t>Marton</w:t>
      </w:r>
      <w:proofErr w:type="spellEnd"/>
      <w:r w:rsidR="001F319C" w:rsidRPr="001F319C">
        <w:rPr>
          <w:lang w:val="id-ID"/>
        </w:rPr>
        <w:t xml:space="preserve"> dan </w:t>
      </w:r>
      <w:proofErr w:type="spellStart"/>
      <w:r w:rsidR="001F319C" w:rsidRPr="001F319C">
        <w:rPr>
          <w:lang w:val="id-ID"/>
        </w:rPr>
        <w:t>Säljö</w:t>
      </w:r>
      <w:proofErr w:type="spellEnd"/>
      <w:r w:rsidR="00C65598">
        <w:rPr>
          <w:lang w:val="id-ID"/>
        </w:rPr>
        <w:t>.</w:t>
      </w:r>
      <w:r w:rsidR="00C65598" w:rsidRPr="008E6705">
        <w:rPr>
          <w:rStyle w:val="ReferensiCatatanKaki"/>
        </w:rPr>
        <w:footnoteReference w:id="2"/>
      </w:r>
      <w:r w:rsidR="00605701">
        <w:rPr>
          <w:lang w:val="id-ID"/>
        </w:rPr>
        <w:t xml:space="preserve"> </w:t>
      </w:r>
      <w:proofErr w:type="spellStart"/>
      <w:r w:rsidR="001F319C" w:rsidRPr="00E93E35">
        <w:rPr>
          <w:lang w:val="id-ID"/>
        </w:rPr>
        <w:t>Marton</w:t>
      </w:r>
      <w:proofErr w:type="spellEnd"/>
      <w:r w:rsidR="001F319C" w:rsidRPr="00E93E35">
        <w:rPr>
          <w:lang w:val="id-ID"/>
        </w:rPr>
        <w:t xml:space="preserve"> dan </w:t>
      </w:r>
      <w:proofErr w:type="spellStart"/>
      <w:r w:rsidR="001F319C" w:rsidRPr="00E93E35">
        <w:rPr>
          <w:lang w:val="id-ID"/>
        </w:rPr>
        <w:t>Säljö</w:t>
      </w:r>
      <w:proofErr w:type="spellEnd"/>
      <w:r w:rsidR="001F319C" w:rsidRPr="00E93E35">
        <w:rPr>
          <w:lang w:val="id-ID"/>
        </w:rPr>
        <w:t xml:space="preserve"> memperkenalkan pendekatan</w:t>
      </w:r>
      <w:r w:rsidR="00E87930">
        <w:rPr>
          <w:lang w:val="id-ID"/>
        </w:rPr>
        <w:t xml:space="preserve"> </w:t>
      </w:r>
      <w:bookmarkStart w:id="0" w:name="_Hlk213054909"/>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sebagai pendekatan belajar holistik yang bertujuan untuk menumbuhkan pemahaman mendalam, kesadaran belajar, keterlibatan aktif dalam diri peserta didik. Pendekatan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berusaha agar peserta didik mampu menghubungkan pengalaman belajarnya yang baru dengan pengalaman yang sudah ada sebelumnya, sehingga diharapkan peserta didik mampu mengaplikasikannya secara praktis dalam konteks kehidupan nyata. Ciri khas pendekatan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ialah pembelajaran dikemas sedemikian rupa sehingga menjadi pembelajaran yang menyenangkan sekaligus berkesan.</w:t>
      </w:r>
      <w:bookmarkEnd w:id="0"/>
    </w:p>
    <w:p w14:paraId="11CAA2B3" w14:textId="77777777" w:rsidR="00E93E35" w:rsidRPr="00E93E35" w:rsidRDefault="00E93E35" w:rsidP="00FE358D">
      <w:pPr>
        <w:spacing w:line="360" w:lineRule="auto"/>
        <w:ind w:firstLine="720"/>
        <w:jc w:val="both"/>
        <w:rPr>
          <w:lang w:val="id-ID"/>
        </w:rPr>
      </w:pPr>
      <w:r w:rsidRPr="00E93E35">
        <w:rPr>
          <w:lang w:val="id-ID"/>
        </w:rPr>
        <w:t xml:space="preserve">Peran guru menjadi hal yang sangat vital dalam keberhasilan pelaksanaan pendekatan </w:t>
      </w:r>
      <w:proofErr w:type="spellStart"/>
      <w:r w:rsidRPr="00E93E35">
        <w:rPr>
          <w:i/>
          <w:iCs/>
          <w:lang w:val="id-ID"/>
        </w:rPr>
        <w:t>deep</w:t>
      </w:r>
      <w:proofErr w:type="spellEnd"/>
      <w:r w:rsidRPr="00E93E35">
        <w:rPr>
          <w:i/>
          <w:iCs/>
          <w:lang w:val="id-ID"/>
        </w:rPr>
        <w:t xml:space="preserve"> </w:t>
      </w:r>
      <w:proofErr w:type="spellStart"/>
      <w:r w:rsidRPr="00E93E35">
        <w:rPr>
          <w:i/>
          <w:iCs/>
          <w:lang w:val="id-ID"/>
        </w:rPr>
        <w:t>learning</w:t>
      </w:r>
      <w:proofErr w:type="spellEnd"/>
      <w:r w:rsidRPr="00E93E35">
        <w:rPr>
          <w:lang w:val="id-ID"/>
        </w:rPr>
        <w:t xml:space="preserve">. Guru dituntut untuk mampu menciptakan atmosfer belajar yang bukan hanya sekedar menyenangkan tanpa makna, akan tetapi proses belajar mengajar yang holistik yang dikemas secara dialogis yang tentunya relevan dengan kehidupan peserta didik. Peran guru bukan lagi sekedar sebagai penyalur informasi melainkan juga sebagai fasilitator yang dekat dengan peserta didik, sehingga diharapkan guru mampu memberikan pengajaran yang sesuai dengan kebutuhan peserta didik. </w:t>
      </w:r>
    </w:p>
    <w:p w14:paraId="25D05F4E" w14:textId="08C2E90F" w:rsidR="00E93E35" w:rsidRPr="00E93E35" w:rsidRDefault="00E93E35" w:rsidP="00FE358D">
      <w:pPr>
        <w:spacing w:line="360" w:lineRule="auto"/>
        <w:ind w:firstLine="720"/>
        <w:jc w:val="both"/>
        <w:rPr>
          <w:lang w:val="id-ID"/>
        </w:rPr>
      </w:pPr>
      <w:r w:rsidRPr="00E93E35">
        <w:rPr>
          <w:lang w:val="id-ID"/>
        </w:rPr>
        <w:t>Kehidupan pelayanan Yesus di dunia tidak dapat dilepaskan dari aktivitas edukatif, yakni kegiatan-Nya dalam menyampaikan pengajaran kebenaran firman. Manurung dalam bukunya berpendapat bahwa Yesus adalah Guru dari seantero guru yang ada di dunia.</w:t>
      </w:r>
      <w:r w:rsidR="009649C8" w:rsidRPr="008E6705">
        <w:rPr>
          <w:rStyle w:val="ReferensiCatatanKaki"/>
        </w:rPr>
        <w:footnoteReference w:id="3"/>
      </w:r>
      <w:r w:rsidR="009649C8">
        <w:rPr>
          <w:lang w:val="id-ID"/>
        </w:rPr>
        <w:t xml:space="preserve"> </w:t>
      </w:r>
      <w:proofErr w:type="spellStart"/>
      <w:r w:rsidRPr="00E93E35">
        <w:rPr>
          <w:lang w:val="id-ID"/>
        </w:rPr>
        <w:t>Seeley</w:t>
      </w:r>
      <w:proofErr w:type="spellEnd"/>
      <w:r w:rsidRPr="00E93E35">
        <w:rPr>
          <w:lang w:val="id-ID"/>
        </w:rPr>
        <w:t xml:space="preserve"> menuliskan secara lugas bahwa pekerjaan Kristus sepanjang hidupnya di dunia adalah sebagai seorang Guru.</w:t>
      </w:r>
      <w:r w:rsidR="009649C8" w:rsidRPr="008E6705">
        <w:rPr>
          <w:rStyle w:val="ReferensiCatatanKaki"/>
        </w:rPr>
        <w:footnoteReference w:id="4"/>
      </w:r>
      <w:r w:rsidR="009649C8">
        <w:rPr>
          <w:lang w:val="id-ID"/>
        </w:rPr>
        <w:t xml:space="preserve"> </w:t>
      </w:r>
      <w:r w:rsidRPr="00E93E35">
        <w:rPr>
          <w:lang w:val="id-ID"/>
        </w:rPr>
        <w:t xml:space="preserve">Yesus bukanlah Guru yang sembarangan, sebab seluruh pengajarannya adalah kebenaran sejati yang mampu mentransformasi hidup muridnya sekaligus menuntun muridnya menuju hidup yang kekal. </w:t>
      </w:r>
    </w:p>
    <w:p w14:paraId="45E5089B" w14:textId="00BEB040" w:rsidR="00E93E35" w:rsidRPr="00E93E35" w:rsidRDefault="00E93E35" w:rsidP="00FE358D">
      <w:pPr>
        <w:spacing w:line="360" w:lineRule="auto"/>
        <w:ind w:firstLine="720"/>
        <w:jc w:val="both"/>
        <w:rPr>
          <w:lang w:val="id-ID"/>
        </w:rPr>
      </w:pPr>
      <w:r w:rsidRPr="00E93E35">
        <w:rPr>
          <w:lang w:val="id-ID"/>
        </w:rPr>
        <w:t>Salah satu pengajaran Yesus yang kerap dijadikan bahan rujukan dalam kajian teologis maupun pedagogis adalah Yohanes 4:1-42. Kisah yang terjadi kira-kira pada tahun 27 Masehi, di awal pelayanan Yesus, ketika Ia bertemu dengan seorang perempuan Samaria – yang identitasnya tidak disebutkan – di Sumur Yakub.</w:t>
      </w:r>
      <w:r w:rsidR="001A2D81" w:rsidRPr="008E6705">
        <w:rPr>
          <w:rStyle w:val="ReferensiCatatanKaki"/>
        </w:rPr>
        <w:footnoteReference w:id="5"/>
      </w:r>
      <w:r w:rsidR="001A2D81">
        <w:rPr>
          <w:lang w:val="id-ID"/>
        </w:rPr>
        <w:t xml:space="preserve"> </w:t>
      </w:r>
      <w:r w:rsidRPr="00E93E35">
        <w:rPr>
          <w:lang w:val="id-ID"/>
        </w:rPr>
        <w:t xml:space="preserve">Adanya interaksi dialogis yang dibangun oleh Yesus dan perempuan Samaria sekilas mempresentasikan aktualisasi pendekatan </w:t>
      </w:r>
      <w:proofErr w:type="spellStart"/>
      <w:r w:rsidRPr="00E93E35">
        <w:rPr>
          <w:i/>
          <w:iCs/>
          <w:lang w:val="id-ID"/>
        </w:rPr>
        <w:t>deep</w:t>
      </w:r>
      <w:proofErr w:type="spellEnd"/>
      <w:r w:rsidRPr="00E93E35">
        <w:rPr>
          <w:i/>
          <w:iCs/>
          <w:lang w:val="id-ID"/>
        </w:rPr>
        <w:t xml:space="preserve"> </w:t>
      </w:r>
      <w:proofErr w:type="spellStart"/>
      <w:r w:rsidRPr="00E93E35">
        <w:rPr>
          <w:i/>
          <w:iCs/>
          <w:lang w:val="id-ID"/>
        </w:rPr>
        <w:t>learning</w:t>
      </w:r>
      <w:proofErr w:type="spellEnd"/>
      <w:r w:rsidRPr="00E93E35">
        <w:rPr>
          <w:lang w:val="id-ID"/>
        </w:rPr>
        <w:t xml:space="preserve">. </w:t>
      </w:r>
    </w:p>
    <w:p w14:paraId="7E87F0E8" w14:textId="21F437D1" w:rsidR="00E93E35" w:rsidRDefault="0043126A" w:rsidP="00FE358D">
      <w:pPr>
        <w:spacing w:line="360" w:lineRule="auto"/>
        <w:ind w:firstLine="720"/>
        <w:jc w:val="both"/>
        <w:rPr>
          <w:lang w:val="id-ID"/>
        </w:rPr>
      </w:pPr>
      <w:proofErr w:type="spellStart"/>
      <w:r w:rsidRPr="0043126A">
        <w:rPr>
          <w:lang w:val="id-ID"/>
        </w:rPr>
        <w:lastRenderedPageBreak/>
        <w:t>Sidjabat</w:t>
      </w:r>
      <w:proofErr w:type="spellEnd"/>
      <w:r w:rsidRPr="0043126A">
        <w:rPr>
          <w:lang w:val="id-ID"/>
        </w:rPr>
        <w:t xml:space="preserve"> dalam bukunya yang bertajuk </w:t>
      </w:r>
      <w:r w:rsidRPr="0043126A">
        <w:rPr>
          <w:i/>
          <w:iCs/>
          <w:lang w:val="id-ID"/>
        </w:rPr>
        <w:t>Mengajar Secara Profesional</w:t>
      </w:r>
      <w:r w:rsidRPr="0043126A">
        <w:rPr>
          <w:lang w:val="id-ID"/>
        </w:rPr>
        <w:t xml:space="preserve">, mengutip salah satu hasil temuan dari Herman </w:t>
      </w:r>
      <w:proofErr w:type="spellStart"/>
      <w:r w:rsidRPr="0043126A">
        <w:rPr>
          <w:lang w:val="id-ID"/>
        </w:rPr>
        <w:t>home</w:t>
      </w:r>
      <w:proofErr w:type="spellEnd"/>
      <w:r w:rsidRPr="0043126A">
        <w:rPr>
          <w:lang w:val="id-ID"/>
        </w:rPr>
        <w:t xml:space="preserve"> dalam karyanya yang berjudul </w:t>
      </w:r>
      <w:r w:rsidRPr="0043126A">
        <w:rPr>
          <w:i/>
          <w:iCs/>
          <w:lang w:val="id-ID"/>
        </w:rPr>
        <w:t xml:space="preserve">Jesus The </w:t>
      </w:r>
      <w:proofErr w:type="spellStart"/>
      <w:r w:rsidRPr="0043126A">
        <w:rPr>
          <w:i/>
          <w:iCs/>
          <w:lang w:val="id-ID"/>
        </w:rPr>
        <w:t>Teacher</w:t>
      </w:r>
      <w:proofErr w:type="spellEnd"/>
      <w:r w:rsidRPr="0043126A">
        <w:rPr>
          <w:lang w:val="id-ID"/>
        </w:rPr>
        <w:t xml:space="preserve">, </w:t>
      </w:r>
      <w:proofErr w:type="spellStart"/>
      <w:r w:rsidRPr="0043126A">
        <w:rPr>
          <w:lang w:val="id-ID"/>
        </w:rPr>
        <w:t>Home</w:t>
      </w:r>
      <w:proofErr w:type="spellEnd"/>
      <w:r w:rsidRPr="0043126A">
        <w:rPr>
          <w:lang w:val="id-ID"/>
        </w:rPr>
        <w:t xml:space="preserve"> melihat bahwa cara-cara mengajar yang diusulkan dalam teori mengajar modern ternyata telah ada pada diri dan pelayanan Yesus</w:t>
      </w:r>
      <w:r>
        <w:rPr>
          <w:lang w:val="id-ID"/>
        </w:rPr>
        <w:t>.</w:t>
      </w:r>
      <w:r w:rsidR="00510AF9" w:rsidRPr="008E6705">
        <w:rPr>
          <w:rStyle w:val="ReferensiCatatanKaki"/>
        </w:rPr>
        <w:footnoteReference w:id="6"/>
      </w:r>
      <w:r>
        <w:rPr>
          <w:lang w:val="id-ID"/>
        </w:rPr>
        <w:t xml:space="preserve"> Sejalan dengan itu, </w:t>
      </w:r>
      <w:proofErr w:type="spellStart"/>
      <w:r w:rsidR="00E93E35" w:rsidRPr="00E93E35">
        <w:rPr>
          <w:lang w:val="id-ID"/>
        </w:rPr>
        <w:t>Tjasmadi</w:t>
      </w:r>
      <w:proofErr w:type="spellEnd"/>
      <w:r w:rsidR="00E93E35" w:rsidRPr="00E93E35">
        <w:rPr>
          <w:lang w:val="id-ID"/>
        </w:rPr>
        <w:t xml:space="preserve"> dalam bukunya beropini bahwa selama pelayanan Yesus di dunia, Ia memberikan warisan pedagogis berupa jejak keteladanan dan metode pengajaran yang </w:t>
      </w:r>
      <w:proofErr w:type="spellStart"/>
      <w:r w:rsidR="00E93E35" w:rsidRPr="00E93E35">
        <w:rPr>
          <w:lang w:val="id-ID"/>
        </w:rPr>
        <w:t>relavan</w:t>
      </w:r>
      <w:proofErr w:type="spellEnd"/>
      <w:r w:rsidR="00E93E35" w:rsidRPr="00E93E35">
        <w:rPr>
          <w:lang w:val="id-ID"/>
        </w:rPr>
        <w:t xml:space="preserve"> serta aplikatif lintas zaman.</w:t>
      </w:r>
      <w:r w:rsidR="00E93E35" w:rsidRPr="008E6705">
        <w:rPr>
          <w:rStyle w:val="ReferensiCatatanKaki"/>
        </w:rPr>
        <w:footnoteReference w:id="7"/>
      </w:r>
      <w:r w:rsidR="00E93E35" w:rsidRPr="00E93E35">
        <w:rPr>
          <w:lang w:val="id-ID"/>
        </w:rPr>
        <w:t xml:space="preserve"> Akan tetapi </w:t>
      </w:r>
      <w:r w:rsidR="00AB7202">
        <w:rPr>
          <w:lang w:val="id-ID"/>
        </w:rPr>
        <w:t>ironisnya</w:t>
      </w:r>
      <w:r w:rsidR="00E93E35" w:rsidRPr="00E93E35">
        <w:rPr>
          <w:lang w:val="id-ID"/>
        </w:rPr>
        <w:t>, pendidik di era kini, mulai tak acuh dengan warisan tersebut</w:t>
      </w:r>
      <w:r w:rsidR="005136F2">
        <w:rPr>
          <w:lang w:val="id-ID"/>
        </w:rPr>
        <w:t xml:space="preserve">. </w:t>
      </w:r>
      <w:r w:rsidR="00DB47C7">
        <w:rPr>
          <w:lang w:val="id-ID"/>
        </w:rPr>
        <w:t>Padahal</w:t>
      </w:r>
      <w:r w:rsidR="0083654D">
        <w:rPr>
          <w:lang w:val="id-ID"/>
        </w:rPr>
        <w:t>, dengan warisan keteladana</w:t>
      </w:r>
      <w:r w:rsidR="00AB7202">
        <w:rPr>
          <w:lang w:val="id-ID"/>
        </w:rPr>
        <w:t>n</w:t>
      </w:r>
      <w:r w:rsidR="0083654D">
        <w:rPr>
          <w:lang w:val="id-ID"/>
        </w:rPr>
        <w:t xml:space="preserve"> itu, secara tak langsung dapat membawa peserta didik untuk mengenal pribadi Allah.</w:t>
      </w:r>
      <w:r w:rsidR="00AB7202">
        <w:rPr>
          <w:lang w:val="id-ID"/>
        </w:rPr>
        <w:t xml:space="preserve"> </w:t>
      </w:r>
      <w:r w:rsidR="003E0949">
        <w:rPr>
          <w:lang w:val="id-ID"/>
        </w:rPr>
        <w:t xml:space="preserve">Oleh karena itu, semestinya </w:t>
      </w:r>
      <w:r w:rsidR="00DB47C7" w:rsidRPr="00DB47C7">
        <w:rPr>
          <w:lang w:val="id-ID"/>
        </w:rPr>
        <w:t>berbagai bentuk perubahan yang terjadi di era modern yang ditanggapi dengan perkembangan di dunia pendidikan harus mampu menolong peserta didik untuk dapat berjumpa dengan pimpinan Allah secara aktual dan kontekstual.</w:t>
      </w:r>
      <w:r w:rsidR="00DB47C7" w:rsidRPr="008E6705">
        <w:rPr>
          <w:rStyle w:val="ReferensiCatatanKaki"/>
        </w:rPr>
        <w:footnoteReference w:id="8"/>
      </w:r>
      <w:r w:rsidR="001D40AF">
        <w:rPr>
          <w:lang w:val="id-ID"/>
        </w:rPr>
        <w:t xml:space="preserve"> </w:t>
      </w:r>
      <w:r w:rsidR="00E93E35" w:rsidRPr="00E93E35">
        <w:rPr>
          <w:lang w:val="id-ID"/>
        </w:rPr>
        <w:t>Dalam wawancara, Putri – seorang guru Pendidikan Agama Kristen yang telah berpengalaman kurang lebih 6 tahun, berpendapat bahwa selama ia mengajar di kelas, ia acap kali fokus untuk mengimplementasikan pendekatan-pendekatan belajar modern</w:t>
      </w:r>
      <w:r w:rsidR="0060605F">
        <w:rPr>
          <w:lang w:val="id-ID"/>
        </w:rPr>
        <w:t xml:space="preserve"> – khususnya saat ini pendekatan </w:t>
      </w:r>
      <w:proofErr w:type="spellStart"/>
      <w:r w:rsidR="0060605F" w:rsidRPr="0060605F">
        <w:rPr>
          <w:i/>
          <w:iCs/>
          <w:lang w:val="id-ID"/>
        </w:rPr>
        <w:t>deep</w:t>
      </w:r>
      <w:proofErr w:type="spellEnd"/>
      <w:r w:rsidR="0060605F" w:rsidRPr="0060605F">
        <w:rPr>
          <w:i/>
          <w:iCs/>
          <w:lang w:val="id-ID"/>
        </w:rPr>
        <w:t xml:space="preserve"> </w:t>
      </w:r>
      <w:proofErr w:type="spellStart"/>
      <w:r w:rsidR="0060605F" w:rsidRPr="0060605F">
        <w:rPr>
          <w:i/>
          <w:iCs/>
          <w:lang w:val="id-ID"/>
        </w:rPr>
        <w:t>learning</w:t>
      </w:r>
      <w:proofErr w:type="spellEnd"/>
      <w:r w:rsidR="00E93E35" w:rsidRPr="00E93E35">
        <w:rPr>
          <w:lang w:val="id-ID"/>
        </w:rPr>
        <w:t>, sehingga lalai untuk mengaplikasikan esensi dari pengajaran-pengajaran Yesus.</w:t>
      </w:r>
      <w:r w:rsidR="00E93E35" w:rsidRPr="008E6705">
        <w:rPr>
          <w:rStyle w:val="ReferensiCatatanKaki"/>
        </w:rPr>
        <w:footnoteReference w:id="9"/>
      </w:r>
      <w:r w:rsidR="00E93E35" w:rsidRPr="00E93E35">
        <w:rPr>
          <w:lang w:val="id-ID"/>
        </w:rPr>
        <w:t xml:space="preserve"> </w:t>
      </w:r>
      <w:proofErr w:type="spellStart"/>
      <w:r w:rsidR="00E93E35" w:rsidRPr="00E93E35">
        <w:rPr>
          <w:lang w:val="id-ID"/>
        </w:rPr>
        <w:t>Begitupun</w:t>
      </w:r>
      <w:proofErr w:type="spellEnd"/>
      <w:r w:rsidR="00E93E35" w:rsidRPr="00E93E35">
        <w:rPr>
          <w:lang w:val="id-ID"/>
        </w:rPr>
        <w:t xml:space="preserve"> yang diungkapkan oleh Kezia dan Tiara, keduanya merupakan guru Pendidikan Agama Kristen di salah satu Sekolah Dasar Negeri, mereka mengungkapkan </w:t>
      </w:r>
      <w:proofErr w:type="spellStart"/>
      <w:r w:rsidR="00E93E35" w:rsidRPr="00E93E35">
        <w:rPr>
          <w:lang w:val="id-ID"/>
        </w:rPr>
        <w:t>bahwasannya</w:t>
      </w:r>
      <w:proofErr w:type="spellEnd"/>
      <w:r w:rsidR="00E93E35" w:rsidRPr="00E93E35">
        <w:rPr>
          <w:lang w:val="id-ID"/>
        </w:rPr>
        <w:t xml:space="preserve"> acap kali mereka lalai untuk merefleksikan pengajaran Yesus dalam proses pembelajaran.</w:t>
      </w:r>
      <w:r w:rsidR="00E93E35" w:rsidRPr="008E6705">
        <w:rPr>
          <w:rStyle w:val="ReferensiCatatanKaki"/>
        </w:rPr>
        <w:footnoteReference w:id="10"/>
      </w:r>
      <w:r w:rsidR="00E93E35" w:rsidRPr="00E93E35">
        <w:rPr>
          <w:lang w:val="id-ID"/>
        </w:rPr>
        <w:t xml:space="preserve"> Meskipun demikian, ketiganya berargumen bahwa sampai saat ini pengajaran Yesus masih relevan untuk dapat diimplikasikan dalam proses belajar mengajar saat ini, akan tetapi perlu adanya integrasi antara pengajaran Yesus dengan pendekatan-pendekatan belajar modern – termasuk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yang sesuai dengan kondisi peserta didik di era 5.0. Akan tetapi, meskipun demikian, Putri, Kezia, dan Tiara menyampaikan bahwa sampai saat ini, mereka masih sukar untuk menemukan literatur yang secara eksplisit mengasosiasikan pendekatan belajar modern – khususnya pendekatan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dengan esensi pengajaran Yesus. Terlebih lagi, pendekatan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t>learning</w:t>
      </w:r>
      <w:proofErr w:type="spellEnd"/>
      <w:r w:rsidR="00E93E35" w:rsidRPr="00E93E35">
        <w:rPr>
          <w:lang w:val="id-ID"/>
        </w:rPr>
        <w:t xml:space="preserve"> masih menjadi makanan yang asing bagi sebagian guru di Indonesia. Oleh karena itu, penting untuk mengkaji </w:t>
      </w:r>
      <w:r w:rsidR="009F7313">
        <w:rPr>
          <w:lang w:val="id-ID"/>
        </w:rPr>
        <w:t xml:space="preserve">relevansi karakteristik, </w:t>
      </w:r>
      <w:r w:rsidR="00E93E35" w:rsidRPr="00E93E35">
        <w:rPr>
          <w:lang w:val="id-ID"/>
        </w:rPr>
        <w:t>prinsip-prinsi</w:t>
      </w:r>
      <w:r w:rsidR="009F7313">
        <w:rPr>
          <w:lang w:val="id-ID"/>
        </w:rPr>
        <w:t>p dan refleksi</w:t>
      </w:r>
      <w:r w:rsidR="00E93E35" w:rsidRPr="00E93E35">
        <w:rPr>
          <w:lang w:val="id-ID"/>
        </w:rPr>
        <w:t xml:space="preserve"> dari pendekatan </w:t>
      </w:r>
      <w:proofErr w:type="spellStart"/>
      <w:r w:rsidR="00E93E35" w:rsidRPr="00E93E35">
        <w:rPr>
          <w:i/>
          <w:iCs/>
          <w:lang w:val="id-ID"/>
        </w:rPr>
        <w:t>deep</w:t>
      </w:r>
      <w:proofErr w:type="spellEnd"/>
      <w:r w:rsidR="00E93E35" w:rsidRPr="00E93E35">
        <w:rPr>
          <w:i/>
          <w:iCs/>
          <w:lang w:val="id-ID"/>
        </w:rPr>
        <w:t xml:space="preserve"> </w:t>
      </w:r>
      <w:proofErr w:type="spellStart"/>
      <w:r w:rsidR="00E93E35" w:rsidRPr="00E93E35">
        <w:rPr>
          <w:i/>
          <w:iCs/>
          <w:lang w:val="id-ID"/>
        </w:rPr>
        <w:lastRenderedPageBreak/>
        <w:t>learning</w:t>
      </w:r>
      <w:proofErr w:type="spellEnd"/>
      <w:r w:rsidR="00E93E35" w:rsidRPr="00E93E35">
        <w:rPr>
          <w:lang w:val="id-ID"/>
        </w:rPr>
        <w:t xml:space="preserve"> dalam pengajaran Yesus – khususnya dalam kajian ini, sebagaimana tercermin dalam perikop Yohanes 4:1-42. </w:t>
      </w:r>
    </w:p>
    <w:p w14:paraId="42F8465D" w14:textId="77777777" w:rsidR="001A6A90" w:rsidRDefault="00562247" w:rsidP="00FE358D">
      <w:pPr>
        <w:spacing w:line="360" w:lineRule="auto"/>
        <w:ind w:firstLine="720"/>
        <w:jc w:val="both"/>
        <w:rPr>
          <w:lang w:val="id-ID"/>
        </w:rPr>
      </w:pPr>
      <w:r>
        <w:rPr>
          <w:lang w:val="id-ID"/>
        </w:rPr>
        <w:t xml:space="preserve">Penelitian ini berangkat dari penelitian-penelitian </w:t>
      </w:r>
      <w:r w:rsidR="000C2B27">
        <w:rPr>
          <w:lang w:val="id-ID"/>
        </w:rPr>
        <w:t xml:space="preserve">terdahulu yang berkaitan dengan pengimplementasian pendekatan </w:t>
      </w:r>
      <w:proofErr w:type="spellStart"/>
      <w:r w:rsidR="000C2B27" w:rsidRPr="00A85B3B">
        <w:rPr>
          <w:i/>
          <w:iCs/>
          <w:lang w:val="id-ID"/>
        </w:rPr>
        <w:t>deep</w:t>
      </w:r>
      <w:proofErr w:type="spellEnd"/>
      <w:r w:rsidR="000C2B27" w:rsidRPr="00A85B3B">
        <w:rPr>
          <w:i/>
          <w:iCs/>
          <w:lang w:val="id-ID"/>
        </w:rPr>
        <w:t xml:space="preserve"> </w:t>
      </w:r>
      <w:proofErr w:type="spellStart"/>
      <w:r w:rsidR="000C2B27" w:rsidRPr="00A85B3B">
        <w:rPr>
          <w:i/>
          <w:iCs/>
          <w:lang w:val="id-ID"/>
        </w:rPr>
        <w:t>learning</w:t>
      </w:r>
      <w:proofErr w:type="spellEnd"/>
      <w:r w:rsidR="000C2B27">
        <w:rPr>
          <w:lang w:val="id-ID"/>
        </w:rPr>
        <w:t xml:space="preserve"> dan konteks Yohanes 4:1-42 dalam ruang lingkup pendidikan. </w:t>
      </w:r>
      <w:r w:rsidR="00112F91" w:rsidRPr="00112F91">
        <w:rPr>
          <w:lang w:val="id-ID"/>
        </w:rPr>
        <w:t xml:space="preserve">Enjang Warman dan tim pernah melakukan riset terkait implementasi pendekatan </w:t>
      </w:r>
      <w:proofErr w:type="spellStart"/>
      <w:r w:rsidR="00112F91" w:rsidRPr="00112F91">
        <w:rPr>
          <w:i/>
          <w:iCs/>
          <w:lang w:val="id-ID"/>
        </w:rPr>
        <w:t>deep</w:t>
      </w:r>
      <w:proofErr w:type="spellEnd"/>
      <w:r w:rsidR="00112F91" w:rsidRPr="00112F91">
        <w:rPr>
          <w:i/>
          <w:iCs/>
          <w:lang w:val="id-ID"/>
        </w:rPr>
        <w:t xml:space="preserve"> </w:t>
      </w:r>
      <w:proofErr w:type="spellStart"/>
      <w:r w:rsidR="00112F91" w:rsidRPr="00112F91">
        <w:rPr>
          <w:i/>
          <w:iCs/>
          <w:lang w:val="id-ID"/>
        </w:rPr>
        <w:t>learning</w:t>
      </w:r>
      <w:proofErr w:type="spellEnd"/>
      <w:r w:rsidR="00112F91" w:rsidRPr="00112F91">
        <w:rPr>
          <w:lang w:val="id-ID"/>
        </w:rPr>
        <w:t xml:space="preserve"> di Sekolah Dasar.</w:t>
      </w:r>
      <w:r w:rsidR="00112F91" w:rsidRPr="008E6705">
        <w:rPr>
          <w:rStyle w:val="ReferensiCatatanKaki"/>
        </w:rPr>
        <w:footnoteReference w:id="11"/>
      </w:r>
      <w:r w:rsidR="00112F91">
        <w:rPr>
          <w:lang w:val="id-ID"/>
        </w:rPr>
        <w:t xml:space="preserve"> </w:t>
      </w:r>
      <w:r w:rsidR="00112F91" w:rsidRPr="00112F91">
        <w:rPr>
          <w:lang w:val="id-ID"/>
        </w:rPr>
        <w:t xml:space="preserve">Lebih jauh lagi, pendekatan </w:t>
      </w:r>
      <w:proofErr w:type="spellStart"/>
      <w:r w:rsidR="00112F91" w:rsidRPr="00112F91">
        <w:rPr>
          <w:i/>
          <w:iCs/>
          <w:lang w:val="id-ID"/>
        </w:rPr>
        <w:t>deep</w:t>
      </w:r>
      <w:proofErr w:type="spellEnd"/>
      <w:r w:rsidR="00112F91" w:rsidRPr="00112F91">
        <w:rPr>
          <w:i/>
          <w:iCs/>
          <w:lang w:val="id-ID"/>
        </w:rPr>
        <w:t xml:space="preserve"> </w:t>
      </w:r>
      <w:proofErr w:type="spellStart"/>
      <w:r w:rsidR="00112F91" w:rsidRPr="00112F91">
        <w:rPr>
          <w:i/>
          <w:iCs/>
          <w:lang w:val="id-ID"/>
        </w:rPr>
        <w:t>learning</w:t>
      </w:r>
      <w:proofErr w:type="spellEnd"/>
      <w:r w:rsidR="00112F91" w:rsidRPr="00112F91">
        <w:rPr>
          <w:lang w:val="id-ID"/>
        </w:rPr>
        <w:t xml:space="preserve"> juga pernah dikaji untuk menganalisis pengaruh implementasinya terhadap peningkatan </w:t>
      </w:r>
      <w:proofErr w:type="spellStart"/>
      <w:r w:rsidR="00112F91" w:rsidRPr="00112F91">
        <w:rPr>
          <w:lang w:val="id-ID"/>
        </w:rPr>
        <w:t>kedisplinan</w:t>
      </w:r>
      <w:proofErr w:type="spellEnd"/>
      <w:r w:rsidR="00112F91" w:rsidRPr="00112F91">
        <w:rPr>
          <w:lang w:val="id-ID"/>
        </w:rPr>
        <w:t xml:space="preserve"> peserta didik Sekolah Dasar</w:t>
      </w:r>
      <w:r w:rsidR="00112F91">
        <w:rPr>
          <w:lang w:val="id-ID"/>
        </w:rPr>
        <w:t>.</w:t>
      </w:r>
      <w:r w:rsidR="00825737" w:rsidRPr="008E6705">
        <w:rPr>
          <w:rStyle w:val="ReferensiCatatanKaki"/>
        </w:rPr>
        <w:footnoteReference w:id="12"/>
      </w:r>
      <w:r w:rsidR="00825737" w:rsidRPr="00825737">
        <w:rPr>
          <w:rFonts w:eastAsiaTheme="minorHAnsi"/>
          <w:lang w:val="id-ID" w:eastAsia="en-US"/>
        </w:rPr>
        <w:t xml:space="preserve"> </w:t>
      </w:r>
      <w:r w:rsidR="00825737" w:rsidRPr="00825737">
        <w:rPr>
          <w:lang w:val="id-ID"/>
        </w:rPr>
        <w:t xml:space="preserve">Serta, baru-baru ini, pendekatan </w:t>
      </w:r>
      <w:proofErr w:type="spellStart"/>
      <w:r w:rsidR="00825737" w:rsidRPr="00825737">
        <w:rPr>
          <w:i/>
          <w:iCs/>
          <w:lang w:val="id-ID"/>
        </w:rPr>
        <w:t>deep</w:t>
      </w:r>
      <w:proofErr w:type="spellEnd"/>
      <w:r w:rsidR="00825737" w:rsidRPr="00825737">
        <w:rPr>
          <w:i/>
          <w:iCs/>
          <w:lang w:val="id-ID"/>
        </w:rPr>
        <w:t xml:space="preserve"> </w:t>
      </w:r>
      <w:proofErr w:type="spellStart"/>
      <w:r w:rsidR="00825737" w:rsidRPr="00825737">
        <w:rPr>
          <w:i/>
          <w:iCs/>
          <w:lang w:val="id-ID"/>
        </w:rPr>
        <w:t>learning</w:t>
      </w:r>
      <w:proofErr w:type="spellEnd"/>
      <w:r w:rsidR="00825737" w:rsidRPr="00825737">
        <w:rPr>
          <w:lang w:val="id-ID"/>
        </w:rPr>
        <w:t xml:space="preserve"> telah diteliti dampaknya terhadap pengembangan karakter unggul peserta didik</w:t>
      </w:r>
      <w:r w:rsidR="00825737">
        <w:rPr>
          <w:lang w:val="id-ID"/>
        </w:rPr>
        <w:t>.</w:t>
      </w:r>
      <w:r w:rsidR="00825737" w:rsidRPr="008E6705">
        <w:rPr>
          <w:rStyle w:val="ReferensiCatatanKaki"/>
        </w:rPr>
        <w:footnoteReference w:id="13"/>
      </w:r>
      <w:r w:rsidR="00825737">
        <w:rPr>
          <w:lang w:val="id-ID"/>
        </w:rPr>
        <w:t xml:space="preserve"> Di samping itu</w:t>
      </w:r>
      <w:r w:rsidR="00C03A28">
        <w:rPr>
          <w:lang w:val="id-ID"/>
        </w:rPr>
        <w:t>, Yohanes 4:1-42</w:t>
      </w:r>
      <w:r w:rsidR="00A85B3B">
        <w:rPr>
          <w:lang w:val="id-ID"/>
        </w:rPr>
        <w:t xml:space="preserve"> </w:t>
      </w:r>
      <w:r w:rsidR="00C03A28">
        <w:rPr>
          <w:lang w:val="id-ID"/>
        </w:rPr>
        <w:t xml:space="preserve">pernah dikaji dalam </w:t>
      </w:r>
      <w:r w:rsidR="00A85B3B">
        <w:rPr>
          <w:lang w:val="id-ID"/>
        </w:rPr>
        <w:t>ranah</w:t>
      </w:r>
      <w:r w:rsidR="00C03A28">
        <w:rPr>
          <w:lang w:val="id-ID"/>
        </w:rPr>
        <w:t xml:space="preserve"> pendidikan, secara khusus berbicara perihal tahapan pembelajaran dari pengajaran Yesus.</w:t>
      </w:r>
      <w:r w:rsidR="00A85B3B" w:rsidRPr="008E6705">
        <w:rPr>
          <w:rStyle w:val="ReferensiCatatanKaki"/>
        </w:rPr>
        <w:footnoteReference w:id="14"/>
      </w:r>
      <w:r w:rsidR="00A85B3B">
        <w:rPr>
          <w:lang w:val="id-ID"/>
        </w:rPr>
        <w:t xml:space="preserve"> </w:t>
      </w:r>
      <w:r w:rsidR="00597F43">
        <w:rPr>
          <w:lang w:val="id-ID"/>
        </w:rPr>
        <w:t>Kajian ini akan berusaha menjembat</w:t>
      </w:r>
      <w:r w:rsidR="00F720A8">
        <w:rPr>
          <w:lang w:val="id-ID"/>
        </w:rPr>
        <w:t>ani</w:t>
      </w:r>
      <w:r w:rsidR="00597F43">
        <w:rPr>
          <w:lang w:val="id-ID"/>
        </w:rPr>
        <w:t xml:space="preserve"> pendekatan </w:t>
      </w:r>
      <w:proofErr w:type="spellStart"/>
      <w:r w:rsidR="00597F43">
        <w:rPr>
          <w:lang w:val="id-ID"/>
        </w:rPr>
        <w:t>deep</w:t>
      </w:r>
      <w:proofErr w:type="spellEnd"/>
      <w:r w:rsidR="00597F43">
        <w:rPr>
          <w:lang w:val="id-ID"/>
        </w:rPr>
        <w:t xml:space="preserve"> </w:t>
      </w:r>
      <w:proofErr w:type="spellStart"/>
      <w:r w:rsidR="00597F43">
        <w:rPr>
          <w:lang w:val="id-ID"/>
        </w:rPr>
        <w:t>learning</w:t>
      </w:r>
      <w:proofErr w:type="spellEnd"/>
      <w:r w:rsidR="00597F43">
        <w:rPr>
          <w:lang w:val="id-ID"/>
        </w:rPr>
        <w:t xml:space="preserve"> dengan pengajaran yang dilakukan oleh Yesus, khususnya pengajaran-Nya yang tercatat dalam Yohanes 4:1-42</w:t>
      </w:r>
      <w:r w:rsidR="00F720A8">
        <w:rPr>
          <w:lang w:val="id-ID"/>
        </w:rPr>
        <w:t xml:space="preserve">. </w:t>
      </w:r>
      <w:r w:rsidR="00E73841">
        <w:rPr>
          <w:lang w:val="id-ID"/>
        </w:rPr>
        <w:t xml:space="preserve">Secara spesifik, penelitian ini </w:t>
      </w:r>
      <w:r w:rsidR="00150A6D" w:rsidRPr="00150A6D">
        <w:rPr>
          <w:lang w:val="id-ID"/>
        </w:rPr>
        <w:t xml:space="preserve">dilakukan dengan tujuan untuk menguraikan karakteristik </w:t>
      </w:r>
      <w:r w:rsidR="00E50D13">
        <w:rPr>
          <w:lang w:val="id-ID"/>
        </w:rPr>
        <w:t xml:space="preserve">serta prinsip-prinsip </w:t>
      </w:r>
      <w:r w:rsidR="00150A6D" w:rsidRPr="00150A6D">
        <w:rPr>
          <w:lang w:val="id-ID"/>
        </w:rPr>
        <w:t xml:space="preserve">pendekatan </w:t>
      </w:r>
      <w:proofErr w:type="spellStart"/>
      <w:r w:rsidR="00150A6D" w:rsidRPr="00150A6D">
        <w:rPr>
          <w:i/>
          <w:iCs/>
          <w:lang w:val="id-ID"/>
        </w:rPr>
        <w:t>deep</w:t>
      </w:r>
      <w:proofErr w:type="spellEnd"/>
      <w:r w:rsidR="00150A6D" w:rsidRPr="00150A6D">
        <w:rPr>
          <w:i/>
          <w:iCs/>
          <w:lang w:val="id-ID"/>
        </w:rPr>
        <w:t xml:space="preserve"> </w:t>
      </w:r>
      <w:proofErr w:type="spellStart"/>
      <w:r w:rsidR="00150A6D" w:rsidRPr="00150A6D">
        <w:rPr>
          <w:i/>
          <w:iCs/>
          <w:lang w:val="id-ID"/>
        </w:rPr>
        <w:t>learning</w:t>
      </w:r>
      <w:proofErr w:type="spellEnd"/>
      <w:r w:rsidR="00150A6D" w:rsidRPr="00150A6D">
        <w:rPr>
          <w:lang w:val="id-ID"/>
        </w:rPr>
        <w:t xml:space="preserve"> yang </w:t>
      </w:r>
      <w:proofErr w:type="spellStart"/>
      <w:r w:rsidR="00150A6D" w:rsidRPr="00150A6D">
        <w:rPr>
          <w:lang w:val="id-ID"/>
        </w:rPr>
        <w:t>nampak</w:t>
      </w:r>
      <w:proofErr w:type="spellEnd"/>
      <w:r w:rsidR="00150A6D" w:rsidRPr="00150A6D">
        <w:rPr>
          <w:lang w:val="id-ID"/>
        </w:rPr>
        <w:t xml:space="preserve"> dalam pengajaran Yesus menurut Yohanes 4:1-42</w:t>
      </w:r>
      <w:r w:rsidR="00E50D13">
        <w:rPr>
          <w:lang w:val="id-ID"/>
        </w:rPr>
        <w:t xml:space="preserve">, dan </w:t>
      </w:r>
      <w:r w:rsidR="00BB4212">
        <w:rPr>
          <w:lang w:val="id-ID"/>
        </w:rPr>
        <w:t>refleksinya bagi guru masa kini</w:t>
      </w:r>
      <w:r w:rsidR="001A6A90">
        <w:rPr>
          <w:lang w:val="id-ID"/>
        </w:rPr>
        <w:t>.</w:t>
      </w:r>
    </w:p>
    <w:p w14:paraId="07E86B96" w14:textId="77777777" w:rsidR="001A6A90" w:rsidRDefault="001A6A90" w:rsidP="008E6705">
      <w:pPr>
        <w:spacing w:line="276" w:lineRule="auto"/>
        <w:ind w:firstLine="720"/>
        <w:jc w:val="both"/>
        <w:rPr>
          <w:lang w:val="id-ID"/>
        </w:rPr>
      </w:pPr>
    </w:p>
    <w:p w14:paraId="179730E0" w14:textId="77777777" w:rsidR="00C30472" w:rsidRDefault="007F7AC8" w:rsidP="008E6705">
      <w:pPr>
        <w:tabs>
          <w:tab w:val="left" w:pos="284"/>
        </w:tabs>
        <w:spacing w:line="276" w:lineRule="auto"/>
        <w:jc w:val="both"/>
        <w:rPr>
          <w:b/>
        </w:rPr>
      </w:pPr>
      <w:r>
        <w:rPr>
          <w:b/>
        </w:rPr>
        <w:t>METODE PENELITIAN</w:t>
      </w:r>
    </w:p>
    <w:p w14:paraId="50551D0B" w14:textId="058C5A54" w:rsidR="00C30472" w:rsidRPr="001900D9" w:rsidRDefault="005C63EE" w:rsidP="008E6705">
      <w:pPr>
        <w:spacing w:line="276" w:lineRule="auto"/>
        <w:ind w:firstLine="720"/>
        <w:jc w:val="both"/>
        <w:rPr>
          <w:lang w:val="id-ID"/>
        </w:rPr>
      </w:pPr>
      <w:r w:rsidRPr="005C63EE">
        <w:rPr>
          <w:lang w:val="id-ID"/>
        </w:rPr>
        <w:t>Dalam studi riset ini, peneliti menggunakan metode penelitian kualitatif yang dilakukan dengan pendekatan studi pustaka yang dibarengi dengan wawancara.</w:t>
      </w:r>
      <w:r w:rsidR="00940A00">
        <w:rPr>
          <w:lang w:val="id-ID"/>
        </w:rPr>
        <w:t xml:space="preserve"> Peneliti </w:t>
      </w:r>
      <w:r w:rsidR="00137EE5">
        <w:rPr>
          <w:lang w:val="id-ID"/>
        </w:rPr>
        <w:t xml:space="preserve"> </w:t>
      </w:r>
      <w:r w:rsidR="00940A00" w:rsidRPr="00940A00">
        <w:rPr>
          <w:lang w:val="id-ID"/>
        </w:rPr>
        <w:t xml:space="preserve">melakukan penelaahan mendetail dari </w:t>
      </w:r>
      <w:proofErr w:type="spellStart"/>
      <w:r w:rsidR="00940A00" w:rsidRPr="00940A00">
        <w:rPr>
          <w:lang w:val="id-ID"/>
        </w:rPr>
        <w:t>berbegai</w:t>
      </w:r>
      <w:proofErr w:type="spellEnd"/>
      <w:r w:rsidR="00940A00" w:rsidRPr="00940A00">
        <w:rPr>
          <w:lang w:val="id-ID"/>
        </w:rPr>
        <w:t xml:space="preserve"> sumber bacaan seperti buku, artikel, catatan</w:t>
      </w:r>
      <w:r w:rsidR="001900D9">
        <w:rPr>
          <w:lang w:val="id-ID"/>
        </w:rPr>
        <w:t>, dan Alkitab dari</w:t>
      </w:r>
      <w:r w:rsidR="00E67991">
        <w:rPr>
          <w:lang w:val="id-ID"/>
        </w:rPr>
        <w:t xml:space="preserve"> </w:t>
      </w:r>
      <w:r w:rsidR="00430E4B">
        <w:rPr>
          <w:lang w:val="id-ID"/>
        </w:rPr>
        <w:t>beragam</w:t>
      </w:r>
      <w:r w:rsidR="00483359">
        <w:rPr>
          <w:lang w:val="id-ID"/>
        </w:rPr>
        <w:t xml:space="preserve"> t</w:t>
      </w:r>
      <w:r w:rsidR="00430E4B">
        <w:rPr>
          <w:lang w:val="id-ID"/>
        </w:rPr>
        <w:t>erjemahan</w:t>
      </w:r>
      <w:r w:rsidR="001900D9">
        <w:rPr>
          <w:lang w:val="id-ID"/>
        </w:rPr>
        <w:t xml:space="preserve">. </w:t>
      </w:r>
      <w:r w:rsidR="002F6781" w:rsidRPr="002F6781">
        <w:rPr>
          <w:lang w:val="id-ID"/>
        </w:rPr>
        <w:t xml:space="preserve">Dalam kajian ini, peneliti menggunakan sumber-sumber </w:t>
      </w:r>
      <w:proofErr w:type="spellStart"/>
      <w:r w:rsidR="002F6781" w:rsidRPr="002F6781">
        <w:rPr>
          <w:lang w:val="id-ID"/>
        </w:rPr>
        <w:t>literasi</w:t>
      </w:r>
      <w:proofErr w:type="spellEnd"/>
      <w:r w:rsidR="002F6781" w:rsidRPr="002F6781">
        <w:rPr>
          <w:lang w:val="id-ID"/>
        </w:rPr>
        <w:t xml:space="preserve"> yang memiliki keterkaitan</w:t>
      </w:r>
      <w:r w:rsidR="0073071E">
        <w:rPr>
          <w:lang w:val="id-ID"/>
        </w:rPr>
        <w:t xml:space="preserve"> </w:t>
      </w:r>
      <w:r w:rsidR="001900D9">
        <w:rPr>
          <w:lang w:val="id-ID"/>
        </w:rPr>
        <w:t xml:space="preserve">erat </w:t>
      </w:r>
      <w:r w:rsidR="002F6781" w:rsidRPr="002F6781">
        <w:rPr>
          <w:lang w:val="id-ID"/>
        </w:rPr>
        <w:t>denga</w:t>
      </w:r>
      <w:r w:rsidR="001438C2">
        <w:rPr>
          <w:lang w:val="id-ID"/>
        </w:rPr>
        <w:t>n fokus penelitian</w:t>
      </w:r>
      <w:r w:rsidR="003A3EDA">
        <w:rPr>
          <w:lang w:val="id-ID"/>
        </w:rPr>
        <w:t xml:space="preserve"> yakni pendekatan </w:t>
      </w:r>
      <w:proofErr w:type="spellStart"/>
      <w:r w:rsidR="003A3EDA" w:rsidRPr="003A3EDA">
        <w:rPr>
          <w:i/>
          <w:iCs/>
          <w:lang w:val="id-ID"/>
        </w:rPr>
        <w:t>deep</w:t>
      </w:r>
      <w:proofErr w:type="spellEnd"/>
      <w:r w:rsidR="003A3EDA" w:rsidRPr="003A3EDA">
        <w:rPr>
          <w:i/>
          <w:iCs/>
          <w:lang w:val="id-ID"/>
        </w:rPr>
        <w:t xml:space="preserve"> </w:t>
      </w:r>
      <w:proofErr w:type="spellStart"/>
      <w:r w:rsidR="003A3EDA" w:rsidRPr="003A3EDA">
        <w:rPr>
          <w:i/>
          <w:iCs/>
          <w:lang w:val="id-ID"/>
        </w:rPr>
        <w:t>learning</w:t>
      </w:r>
      <w:proofErr w:type="spellEnd"/>
      <w:r w:rsidR="003A3EDA">
        <w:rPr>
          <w:lang w:val="id-ID"/>
        </w:rPr>
        <w:t>, pengajaran Yesus, dan peristiwa dalam konteks Yohanes 4:1-42</w:t>
      </w:r>
      <w:r w:rsidR="002F6781" w:rsidRPr="002F6781">
        <w:rPr>
          <w:lang w:val="id-ID"/>
        </w:rPr>
        <w:t xml:space="preserve">. Di samping itu, guna menyokong kualitas kajian, peneliti juga melakukan akumulasi data dengan teknik wawancara mendalam, khususnya wawancara semi struktur. Wawancara dilakukan antar peneliti dengan narasumber – yang berprofesi aktif sebagai guru Pendidikan Agama Kristen, baik di Sekolah Negeri maupun di Sekolah Swasta. Teknik wawancara semi struktur dilakukan dengan dasar untuk mendalami masalah secara valid dan terbuka.  </w:t>
      </w:r>
    </w:p>
    <w:p w14:paraId="6C4811C0" w14:textId="77777777" w:rsidR="00C30472" w:rsidRDefault="00C30472" w:rsidP="008E6705">
      <w:pPr>
        <w:spacing w:line="276" w:lineRule="auto"/>
        <w:jc w:val="both"/>
        <w:rPr>
          <w:b/>
        </w:rPr>
      </w:pPr>
    </w:p>
    <w:p w14:paraId="23DDDC07" w14:textId="77777777" w:rsidR="00C30472" w:rsidRDefault="007F7AC8" w:rsidP="008E6705">
      <w:pPr>
        <w:spacing w:line="276" w:lineRule="auto"/>
        <w:jc w:val="both"/>
        <w:rPr>
          <w:b/>
        </w:rPr>
      </w:pPr>
      <w:r>
        <w:rPr>
          <w:b/>
        </w:rPr>
        <w:t>HASIL DAN PEMBAHASAN</w:t>
      </w:r>
    </w:p>
    <w:p w14:paraId="4F7C3C4F" w14:textId="77777777" w:rsidR="00E424CF" w:rsidRDefault="00705281" w:rsidP="008E6705">
      <w:pPr>
        <w:spacing w:line="276" w:lineRule="auto"/>
        <w:ind w:firstLine="720"/>
        <w:jc w:val="both"/>
        <w:rPr>
          <w:lang w:val="id-ID"/>
        </w:rPr>
      </w:pPr>
      <w:r w:rsidRPr="00705281">
        <w:rPr>
          <w:lang w:val="id-ID"/>
        </w:rPr>
        <w:lastRenderedPageBreak/>
        <w:t xml:space="preserve">Pendekatan </w:t>
      </w:r>
      <w:proofErr w:type="spellStart"/>
      <w:r w:rsidRPr="00705281">
        <w:rPr>
          <w:i/>
          <w:iCs/>
          <w:lang w:val="id-ID"/>
        </w:rPr>
        <w:t>deep</w:t>
      </w:r>
      <w:proofErr w:type="spellEnd"/>
      <w:r w:rsidRPr="00705281">
        <w:rPr>
          <w:i/>
          <w:iCs/>
          <w:lang w:val="id-ID"/>
        </w:rPr>
        <w:t xml:space="preserve"> </w:t>
      </w:r>
      <w:proofErr w:type="spellStart"/>
      <w:r w:rsidRPr="00705281">
        <w:rPr>
          <w:i/>
          <w:iCs/>
          <w:lang w:val="id-ID"/>
        </w:rPr>
        <w:t>learning</w:t>
      </w:r>
      <w:proofErr w:type="spellEnd"/>
      <w:r w:rsidRPr="00705281">
        <w:rPr>
          <w:lang w:val="id-ID"/>
        </w:rPr>
        <w:t xml:space="preserve"> muncul jauh setelah Yesus menyelesaikan pelayanan mengajar-Nya di dunia sebagai seorang manusia. </w:t>
      </w:r>
      <w:r w:rsidR="008168DA">
        <w:rPr>
          <w:lang w:val="id-ID"/>
        </w:rPr>
        <w:t xml:space="preserve">Pada dasarnya, pendekatan </w:t>
      </w:r>
      <w:proofErr w:type="spellStart"/>
      <w:r w:rsidR="008168DA" w:rsidRPr="001D48D6">
        <w:rPr>
          <w:i/>
          <w:iCs/>
          <w:lang w:val="id-ID"/>
        </w:rPr>
        <w:t>deep</w:t>
      </w:r>
      <w:proofErr w:type="spellEnd"/>
      <w:r w:rsidR="008168DA" w:rsidRPr="001D48D6">
        <w:rPr>
          <w:i/>
          <w:iCs/>
          <w:lang w:val="id-ID"/>
        </w:rPr>
        <w:t xml:space="preserve"> </w:t>
      </w:r>
      <w:proofErr w:type="spellStart"/>
      <w:r w:rsidR="008168DA" w:rsidRPr="001D48D6">
        <w:rPr>
          <w:i/>
          <w:iCs/>
          <w:lang w:val="id-ID"/>
        </w:rPr>
        <w:t>learning</w:t>
      </w:r>
      <w:proofErr w:type="spellEnd"/>
      <w:r w:rsidR="001D48D6" w:rsidRPr="001D48D6">
        <w:rPr>
          <w:i/>
          <w:iCs/>
          <w:lang w:val="id-ID"/>
        </w:rPr>
        <w:t xml:space="preserve"> </w:t>
      </w:r>
      <w:r w:rsidR="001D48D6">
        <w:rPr>
          <w:lang w:val="id-ID"/>
        </w:rPr>
        <w:t>merupakan</w:t>
      </w:r>
      <w:r w:rsidR="008168DA">
        <w:rPr>
          <w:lang w:val="id-ID"/>
        </w:rPr>
        <w:t xml:space="preserve"> pendekatan belajar yang </w:t>
      </w:r>
      <w:r w:rsidR="001D48D6">
        <w:rPr>
          <w:lang w:val="id-ID"/>
        </w:rPr>
        <w:t>dalam pengimplementasiannya berusaha mewujudkan peserta didik yang bukan hanya menghafal materi, namun memahami materi secara mendalam bah</w:t>
      </w:r>
      <w:r w:rsidR="00152453">
        <w:rPr>
          <w:lang w:val="id-ID"/>
        </w:rPr>
        <w:t xml:space="preserve">kan menunjukkan buah tindakan dari pembelajarannya. </w:t>
      </w:r>
      <w:r w:rsidRPr="00705281">
        <w:rPr>
          <w:lang w:val="id-ID"/>
        </w:rPr>
        <w:t xml:space="preserve">Pendekatan </w:t>
      </w:r>
      <w:proofErr w:type="spellStart"/>
      <w:r w:rsidRPr="00705281">
        <w:rPr>
          <w:i/>
          <w:iCs/>
          <w:lang w:val="id-ID"/>
        </w:rPr>
        <w:t>deep</w:t>
      </w:r>
      <w:proofErr w:type="spellEnd"/>
      <w:r w:rsidRPr="00705281">
        <w:rPr>
          <w:i/>
          <w:iCs/>
          <w:lang w:val="id-ID"/>
        </w:rPr>
        <w:t xml:space="preserve"> </w:t>
      </w:r>
      <w:proofErr w:type="spellStart"/>
      <w:r w:rsidRPr="00705281">
        <w:rPr>
          <w:i/>
          <w:iCs/>
          <w:lang w:val="id-ID"/>
        </w:rPr>
        <w:t>learning</w:t>
      </w:r>
      <w:proofErr w:type="spellEnd"/>
      <w:r w:rsidRPr="00705281">
        <w:rPr>
          <w:lang w:val="id-ID"/>
        </w:rPr>
        <w:t xml:space="preserve"> hadir sebagai kebaharuan dari dunia pengajaran, yang secara tidak langsung, dalam </w:t>
      </w:r>
      <w:proofErr w:type="spellStart"/>
      <w:r w:rsidRPr="00705281">
        <w:rPr>
          <w:lang w:val="id-ID"/>
        </w:rPr>
        <w:t>prakteknya</w:t>
      </w:r>
      <w:proofErr w:type="spellEnd"/>
      <w:r w:rsidRPr="00705281">
        <w:rPr>
          <w:lang w:val="id-ID"/>
        </w:rPr>
        <w:t xml:space="preserve"> </w:t>
      </w:r>
      <w:r w:rsidR="00DD685B">
        <w:rPr>
          <w:lang w:val="id-ID"/>
        </w:rPr>
        <w:t xml:space="preserve">justru </w:t>
      </w:r>
      <w:r w:rsidRPr="00705281">
        <w:rPr>
          <w:lang w:val="id-ID"/>
        </w:rPr>
        <w:t>kian menggeser pengimplementasian esensi pengajaran Yesus dalam bidang pendidikan Kristen. Padahal, Yesus Kristus adalah pengajar yang paling efektif sepanjang sejarah dan Alkitab mencatat contoh-contoh bagaimana Allah berkomunikasi kepada manusia secara efektif dan kreatif.</w:t>
      </w:r>
      <w:r w:rsidR="00FD54D1" w:rsidRPr="008E6705">
        <w:rPr>
          <w:rStyle w:val="ReferensiCatatanKaki"/>
        </w:rPr>
        <w:footnoteReference w:id="15"/>
      </w:r>
      <w:r w:rsidR="00FD54D1" w:rsidRPr="00705281">
        <w:rPr>
          <w:lang w:val="id-ID"/>
        </w:rPr>
        <w:t xml:space="preserve"> </w:t>
      </w:r>
      <w:r w:rsidRPr="00705281">
        <w:rPr>
          <w:lang w:val="id-ID"/>
        </w:rPr>
        <w:t>Hal ini bukan berarti pendidik Kristen dilarang keras untuk mengaplikasikan teori-teori pendidikan sekuler, melainkan pendidik perlu memfilter kembali kesesuaian teori-teori pendidikan sekuler – khususnya dalam kajian ini adalah pendekatan belajar</w:t>
      </w:r>
      <w:r w:rsidR="00DD685B">
        <w:rPr>
          <w:lang w:val="id-ID"/>
        </w:rPr>
        <w:t xml:space="preserve"> </w:t>
      </w:r>
      <w:proofErr w:type="spellStart"/>
      <w:r w:rsidR="00DD685B" w:rsidRPr="00DD685B">
        <w:rPr>
          <w:i/>
          <w:iCs/>
          <w:lang w:val="id-ID"/>
        </w:rPr>
        <w:t>deep</w:t>
      </w:r>
      <w:proofErr w:type="spellEnd"/>
      <w:r w:rsidR="00DD685B" w:rsidRPr="00DD685B">
        <w:rPr>
          <w:i/>
          <w:iCs/>
          <w:lang w:val="id-ID"/>
        </w:rPr>
        <w:t xml:space="preserve"> </w:t>
      </w:r>
      <w:proofErr w:type="spellStart"/>
      <w:r w:rsidR="00DD685B" w:rsidRPr="00DD685B">
        <w:rPr>
          <w:i/>
          <w:iCs/>
          <w:lang w:val="id-ID"/>
        </w:rPr>
        <w:t>learning</w:t>
      </w:r>
      <w:proofErr w:type="spellEnd"/>
      <w:r w:rsidRPr="00705281">
        <w:rPr>
          <w:lang w:val="id-ID"/>
        </w:rPr>
        <w:t xml:space="preserve">, dengan teladan pengajaran Yesus. </w:t>
      </w:r>
      <w:proofErr w:type="spellStart"/>
      <w:r w:rsidRPr="00705281">
        <w:rPr>
          <w:lang w:val="id-ID"/>
        </w:rPr>
        <w:t>Khoe</w:t>
      </w:r>
      <w:proofErr w:type="spellEnd"/>
      <w:r w:rsidRPr="00705281">
        <w:rPr>
          <w:lang w:val="id-ID"/>
        </w:rPr>
        <w:t xml:space="preserve"> </w:t>
      </w:r>
      <w:proofErr w:type="spellStart"/>
      <w:r w:rsidRPr="00705281">
        <w:rPr>
          <w:lang w:val="id-ID"/>
        </w:rPr>
        <w:t>Yao</w:t>
      </w:r>
      <w:proofErr w:type="spellEnd"/>
      <w:r w:rsidRPr="00705281">
        <w:rPr>
          <w:lang w:val="id-ID"/>
        </w:rPr>
        <w:t xml:space="preserve"> Tung </w:t>
      </w:r>
    </w:p>
    <w:p w14:paraId="240F80EF" w14:textId="61F001A7" w:rsidR="008168DA" w:rsidRDefault="00705281" w:rsidP="008E6705">
      <w:pPr>
        <w:spacing w:line="276" w:lineRule="auto"/>
        <w:jc w:val="both"/>
        <w:rPr>
          <w:lang w:val="id-ID"/>
        </w:rPr>
      </w:pPr>
      <w:r w:rsidRPr="00705281">
        <w:rPr>
          <w:lang w:val="id-ID"/>
        </w:rPr>
        <w:t xml:space="preserve">dalam bukunya, turut menyetujui </w:t>
      </w:r>
      <w:proofErr w:type="spellStart"/>
      <w:r w:rsidRPr="00705281">
        <w:rPr>
          <w:lang w:val="id-ID"/>
        </w:rPr>
        <w:t>pengamplikasian</w:t>
      </w:r>
      <w:proofErr w:type="spellEnd"/>
      <w:r w:rsidRPr="00705281">
        <w:rPr>
          <w:lang w:val="id-ID"/>
        </w:rPr>
        <w:t xml:space="preserve"> teori-teori pendidikan sekuler sepanjang masih selaras dengan kebenaran Firman Tuhan.</w:t>
      </w:r>
      <w:r w:rsidR="00BF2A65" w:rsidRPr="008E6705">
        <w:rPr>
          <w:rStyle w:val="ReferensiCatatanKaki"/>
        </w:rPr>
        <w:footnoteReference w:id="16"/>
      </w:r>
      <w:r w:rsidR="008168DA">
        <w:rPr>
          <w:lang w:val="id-ID"/>
        </w:rPr>
        <w:t xml:space="preserve"> </w:t>
      </w:r>
    </w:p>
    <w:p w14:paraId="42CFD10F" w14:textId="77777777" w:rsidR="00C95947" w:rsidRDefault="00C95947" w:rsidP="008E6705">
      <w:pPr>
        <w:spacing w:line="276" w:lineRule="auto"/>
        <w:ind w:firstLine="720"/>
        <w:jc w:val="both"/>
      </w:pPr>
    </w:p>
    <w:p w14:paraId="3BC3BCC2" w14:textId="46A5BE8E" w:rsidR="00705281" w:rsidRPr="00DB58E1" w:rsidRDefault="00760860" w:rsidP="008E6705">
      <w:pPr>
        <w:spacing w:line="276" w:lineRule="auto"/>
        <w:jc w:val="both"/>
        <w:rPr>
          <w:b/>
          <w:bCs/>
        </w:rPr>
      </w:pPr>
      <w:proofErr w:type="spellStart"/>
      <w:r w:rsidRPr="00DB58E1">
        <w:rPr>
          <w:b/>
          <w:bCs/>
        </w:rPr>
        <w:t>Karakteristik</w:t>
      </w:r>
      <w:proofErr w:type="spellEnd"/>
      <w:r w:rsidRPr="00DB58E1">
        <w:rPr>
          <w:b/>
          <w:bCs/>
        </w:rPr>
        <w:t xml:space="preserve"> </w:t>
      </w:r>
      <w:proofErr w:type="spellStart"/>
      <w:r w:rsidRPr="00DB58E1">
        <w:rPr>
          <w:b/>
          <w:bCs/>
        </w:rPr>
        <w:t>Pendekatan</w:t>
      </w:r>
      <w:proofErr w:type="spellEnd"/>
      <w:r w:rsidRPr="00DB58E1">
        <w:rPr>
          <w:b/>
          <w:bCs/>
        </w:rPr>
        <w:t xml:space="preserve"> Deep Learning </w:t>
      </w:r>
      <w:proofErr w:type="spellStart"/>
      <w:r w:rsidRPr="00DB58E1">
        <w:rPr>
          <w:b/>
          <w:bCs/>
        </w:rPr>
        <w:t>dalam</w:t>
      </w:r>
      <w:proofErr w:type="spellEnd"/>
      <w:r w:rsidRPr="00DB58E1">
        <w:rPr>
          <w:b/>
          <w:bCs/>
        </w:rPr>
        <w:t xml:space="preserve"> </w:t>
      </w:r>
      <w:proofErr w:type="spellStart"/>
      <w:r w:rsidRPr="00DB58E1">
        <w:rPr>
          <w:b/>
          <w:bCs/>
        </w:rPr>
        <w:t>Pengajaran</w:t>
      </w:r>
      <w:proofErr w:type="spellEnd"/>
      <w:r w:rsidRPr="00DB58E1">
        <w:rPr>
          <w:b/>
          <w:bCs/>
        </w:rPr>
        <w:t xml:space="preserve"> </w:t>
      </w:r>
      <w:proofErr w:type="spellStart"/>
      <w:r w:rsidRPr="00DB58E1">
        <w:rPr>
          <w:b/>
          <w:bCs/>
        </w:rPr>
        <w:t>Yesus</w:t>
      </w:r>
      <w:proofErr w:type="spellEnd"/>
      <w:r w:rsidRPr="00DB58E1">
        <w:rPr>
          <w:b/>
          <w:bCs/>
        </w:rPr>
        <w:t xml:space="preserve"> (Yohanes 4:1-42) </w:t>
      </w:r>
    </w:p>
    <w:p w14:paraId="3B3181EE" w14:textId="3A150BB1" w:rsidR="004E3254" w:rsidRPr="00594BE2" w:rsidRDefault="00935F2B" w:rsidP="008E6705">
      <w:pPr>
        <w:spacing w:line="276" w:lineRule="auto"/>
        <w:ind w:firstLine="720"/>
        <w:jc w:val="both"/>
      </w:pPr>
      <w:r w:rsidRPr="00935F2B">
        <w:rPr>
          <w:lang w:val="id-ID"/>
        </w:rPr>
        <w:t xml:space="preserve">Budi Suhardiman dalam bukunya merumuskan beberapa karakteristik pembelajaran </w:t>
      </w:r>
      <w:proofErr w:type="spellStart"/>
      <w:r w:rsidRPr="00935F2B">
        <w:rPr>
          <w:i/>
          <w:iCs/>
          <w:lang w:val="id-ID"/>
        </w:rPr>
        <w:t>deep</w:t>
      </w:r>
      <w:proofErr w:type="spellEnd"/>
      <w:r w:rsidRPr="00935F2B">
        <w:rPr>
          <w:i/>
          <w:iCs/>
          <w:lang w:val="id-ID"/>
        </w:rPr>
        <w:t xml:space="preserve"> </w:t>
      </w:r>
      <w:proofErr w:type="spellStart"/>
      <w:r w:rsidRPr="00935F2B">
        <w:rPr>
          <w:i/>
          <w:iCs/>
          <w:lang w:val="id-ID"/>
        </w:rPr>
        <w:t>learning</w:t>
      </w:r>
      <w:proofErr w:type="spellEnd"/>
      <w:r w:rsidRPr="00935F2B">
        <w:rPr>
          <w:lang w:val="id-ID"/>
        </w:rPr>
        <w:t xml:space="preserve"> yaitu pertama, guru dengan sengaja merancang pengalaman pembelajaran yang memiliki fokus eksplisit pada pemberian kesempatan kepada peserta didik untuk mengembangkan satu atau lebih kompetensi.</w:t>
      </w:r>
      <w:r w:rsidRPr="008E6705">
        <w:rPr>
          <w:rStyle w:val="ReferensiCatatanKaki"/>
        </w:rPr>
        <w:footnoteReference w:id="17"/>
      </w:r>
      <w:r w:rsidRPr="00935F2B">
        <w:rPr>
          <w:lang w:val="id-ID"/>
        </w:rPr>
        <w:t xml:space="preserve"> </w:t>
      </w:r>
      <w:r w:rsidR="00ED18E2">
        <w:rPr>
          <w:lang w:val="id-ID"/>
        </w:rPr>
        <w:t>Kesengajaan Yesus dalam rangka</w:t>
      </w:r>
      <w:r w:rsidR="001912D7">
        <w:rPr>
          <w:lang w:val="id-ID"/>
        </w:rPr>
        <w:t xml:space="preserve"> menyampaikan pengajaran </w:t>
      </w:r>
      <w:proofErr w:type="spellStart"/>
      <w:r w:rsidR="00ED18E2">
        <w:rPr>
          <w:lang w:val="id-ID"/>
        </w:rPr>
        <w:t>nampak</w:t>
      </w:r>
      <w:proofErr w:type="spellEnd"/>
      <w:r w:rsidR="00ED18E2">
        <w:rPr>
          <w:lang w:val="id-ID"/>
        </w:rPr>
        <w:t xml:space="preserve"> dalam Yohanes 4:4 </w:t>
      </w:r>
      <w:r w:rsidR="0074109D">
        <w:rPr>
          <w:lang w:val="id-ID"/>
        </w:rPr>
        <w:t xml:space="preserve">yang tertulis demikian </w:t>
      </w:r>
      <w:r w:rsidR="0074109D" w:rsidRPr="00A77EEB">
        <w:rPr>
          <w:i/>
          <w:iCs/>
          <w:lang w:val="id-ID"/>
        </w:rPr>
        <w:t>‘Ia harus melintasi daerah Samaria’</w:t>
      </w:r>
      <w:r w:rsidR="00A77EEB">
        <w:rPr>
          <w:i/>
          <w:iCs/>
          <w:lang w:val="id-ID"/>
        </w:rPr>
        <w:t>.</w:t>
      </w:r>
      <w:r w:rsidR="00F91329">
        <w:rPr>
          <w:i/>
          <w:iCs/>
          <w:lang w:val="id-ID"/>
        </w:rPr>
        <w:t xml:space="preserve"> </w:t>
      </w:r>
      <w:r w:rsidR="00C65F4D" w:rsidRPr="00F91329">
        <w:rPr>
          <w:i/>
          <w:iCs/>
          <w:lang w:val="id-ID"/>
        </w:rPr>
        <w:t>Tafsiran Matthew Henry</w:t>
      </w:r>
      <w:r w:rsidR="001D2102">
        <w:rPr>
          <w:lang w:val="id-ID"/>
        </w:rPr>
        <w:t xml:space="preserve"> </w:t>
      </w:r>
      <w:r w:rsidR="00D532BC">
        <w:rPr>
          <w:lang w:val="id-ID"/>
        </w:rPr>
        <w:t xml:space="preserve">setuju </w:t>
      </w:r>
      <w:r w:rsidR="00C65F4D">
        <w:rPr>
          <w:lang w:val="id-ID"/>
        </w:rPr>
        <w:t xml:space="preserve">bahwa ada indikasi </w:t>
      </w:r>
      <w:r w:rsidR="00D35BB3">
        <w:rPr>
          <w:lang w:val="id-ID"/>
        </w:rPr>
        <w:t xml:space="preserve">unsur kesengajaan </w:t>
      </w:r>
      <w:r w:rsidR="0020435C">
        <w:rPr>
          <w:lang w:val="id-ID"/>
        </w:rPr>
        <w:t xml:space="preserve">ketika </w:t>
      </w:r>
      <w:r w:rsidR="00D35BB3">
        <w:rPr>
          <w:lang w:val="id-ID"/>
        </w:rPr>
        <w:t>Yesus</w:t>
      </w:r>
      <w:r w:rsidR="0020435C">
        <w:rPr>
          <w:lang w:val="id-ID"/>
        </w:rPr>
        <w:t xml:space="preserve"> memilih jalur yang </w:t>
      </w:r>
      <w:r w:rsidR="00D532BC">
        <w:rPr>
          <w:lang w:val="id-ID"/>
        </w:rPr>
        <w:t>melintasi daerah Samaria</w:t>
      </w:r>
      <w:r w:rsidR="0020435C">
        <w:rPr>
          <w:lang w:val="id-ID"/>
        </w:rPr>
        <w:t>.</w:t>
      </w:r>
      <w:r w:rsidR="00D47126" w:rsidRPr="008E6705">
        <w:rPr>
          <w:rStyle w:val="ReferensiCatatanKaki"/>
        </w:rPr>
        <w:footnoteReference w:id="18"/>
      </w:r>
      <w:r w:rsidR="0020435C">
        <w:rPr>
          <w:lang w:val="id-ID"/>
        </w:rPr>
        <w:t xml:space="preserve"> </w:t>
      </w:r>
      <w:r w:rsidR="001D2102">
        <w:rPr>
          <w:lang w:val="id-ID"/>
        </w:rPr>
        <w:t xml:space="preserve">Bahkan, </w:t>
      </w:r>
      <w:r w:rsidR="001D2102" w:rsidRPr="00F91329">
        <w:rPr>
          <w:i/>
          <w:iCs/>
          <w:lang w:val="id-ID"/>
        </w:rPr>
        <w:t>Tafsiran Alkitab Masa Kini</w:t>
      </w:r>
      <w:r w:rsidR="001D2102">
        <w:rPr>
          <w:lang w:val="id-ID"/>
        </w:rPr>
        <w:t>,</w:t>
      </w:r>
      <w:r w:rsidR="00F91329">
        <w:rPr>
          <w:lang w:val="id-ID"/>
        </w:rPr>
        <w:t xml:space="preserve"> </w:t>
      </w:r>
      <w:r w:rsidR="0056396A">
        <w:rPr>
          <w:lang w:val="id-ID"/>
        </w:rPr>
        <w:t>menyebutkan bahwa</w:t>
      </w:r>
      <w:r w:rsidR="001D2102">
        <w:rPr>
          <w:lang w:val="id-ID"/>
        </w:rPr>
        <w:t xml:space="preserve"> kata kerja </w:t>
      </w:r>
      <w:r w:rsidR="0056396A">
        <w:rPr>
          <w:lang w:val="id-ID"/>
        </w:rPr>
        <w:t xml:space="preserve">yang terletak </w:t>
      </w:r>
      <w:r w:rsidR="001D2102">
        <w:rPr>
          <w:lang w:val="id-ID"/>
        </w:rPr>
        <w:t xml:space="preserve">dalam ayat 4 menandakan bahwa perjalanan yang tengah ditempuh Yesus – kembalinya Ia dari Yudea ke </w:t>
      </w:r>
      <w:proofErr w:type="spellStart"/>
      <w:r w:rsidR="001D2102">
        <w:rPr>
          <w:lang w:val="id-ID"/>
        </w:rPr>
        <w:t>Galilea</w:t>
      </w:r>
      <w:proofErr w:type="spellEnd"/>
      <w:r w:rsidR="001D2102">
        <w:rPr>
          <w:lang w:val="id-ID"/>
        </w:rPr>
        <w:t>, melintasi Samaria, merupakan perjalanan yang penting.</w:t>
      </w:r>
      <w:r w:rsidR="001D2102" w:rsidRPr="008E6705">
        <w:rPr>
          <w:rStyle w:val="ReferensiCatatanKaki"/>
        </w:rPr>
        <w:footnoteReference w:id="19"/>
      </w:r>
      <w:r w:rsidR="001D2102">
        <w:rPr>
          <w:lang w:val="id-ID"/>
        </w:rPr>
        <w:t xml:space="preserve"> </w:t>
      </w:r>
      <w:proofErr w:type="spellStart"/>
      <w:r w:rsidR="000B0FFC" w:rsidRPr="000B0FFC">
        <w:t>Pemilihan</w:t>
      </w:r>
      <w:proofErr w:type="spellEnd"/>
      <w:r w:rsidR="000B0FFC" w:rsidRPr="000B0FFC">
        <w:t xml:space="preserve"> </w:t>
      </w:r>
      <w:proofErr w:type="spellStart"/>
      <w:r w:rsidR="000B0FFC" w:rsidRPr="000B0FFC">
        <w:t>jalur</w:t>
      </w:r>
      <w:proofErr w:type="spellEnd"/>
      <w:r w:rsidR="000B0FFC" w:rsidRPr="000B0FFC">
        <w:t xml:space="preserve"> </w:t>
      </w:r>
      <w:proofErr w:type="spellStart"/>
      <w:r w:rsidR="000B0FFC" w:rsidRPr="000B0FFC">
        <w:t>perjalanan</w:t>
      </w:r>
      <w:proofErr w:type="spellEnd"/>
      <w:r w:rsidR="000B0FFC" w:rsidRPr="000B0FFC">
        <w:t xml:space="preserve"> oleh </w:t>
      </w:r>
      <w:proofErr w:type="spellStart"/>
      <w:r w:rsidR="000B0FFC" w:rsidRPr="000B0FFC">
        <w:t>Yesus</w:t>
      </w:r>
      <w:proofErr w:type="spellEnd"/>
      <w:r w:rsidR="000B0FFC" w:rsidRPr="000B0FFC">
        <w:t xml:space="preserve"> </w:t>
      </w:r>
      <w:proofErr w:type="spellStart"/>
      <w:r w:rsidR="000B0FFC" w:rsidRPr="000B0FFC">
        <w:t>dari</w:t>
      </w:r>
      <w:proofErr w:type="spellEnd"/>
      <w:r w:rsidR="000B0FFC" w:rsidRPr="000B0FFC">
        <w:t xml:space="preserve"> </w:t>
      </w:r>
      <w:proofErr w:type="spellStart"/>
      <w:r w:rsidR="000B0FFC" w:rsidRPr="000B0FFC">
        <w:t>Yudea</w:t>
      </w:r>
      <w:proofErr w:type="spellEnd"/>
      <w:r w:rsidR="000B0FFC" w:rsidRPr="000B0FFC">
        <w:t xml:space="preserve"> </w:t>
      </w:r>
      <w:proofErr w:type="spellStart"/>
      <w:r w:rsidR="000B0FFC" w:rsidRPr="000B0FFC">
        <w:t>ke</w:t>
      </w:r>
      <w:proofErr w:type="spellEnd"/>
      <w:r w:rsidR="000B0FFC" w:rsidRPr="000B0FFC">
        <w:t xml:space="preserve"> Galilea </w:t>
      </w:r>
      <w:proofErr w:type="spellStart"/>
      <w:r w:rsidR="000B0FFC" w:rsidRPr="000B0FFC">
        <w:t>menunjukkan</w:t>
      </w:r>
      <w:proofErr w:type="spellEnd"/>
      <w:r w:rsidR="000B0FFC" w:rsidRPr="000B0FFC">
        <w:t xml:space="preserve"> </w:t>
      </w:r>
      <w:proofErr w:type="spellStart"/>
      <w:r w:rsidR="000B0FFC" w:rsidRPr="000B0FFC">
        <w:t>penyimpangan</w:t>
      </w:r>
      <w:proofErr w:type="spellEnd"/>
      <w:r w:rsidR="000B0FFC" w:rsidRPr="000B0FFC">
        <w:t xml:space="preserve"> </w:t>
      </w:r>
      <w:proofErr w:type="spellStart"/>
      <w:r w:rsidR="000B0FFC" w:rsidRPr="000B0FFC">
        <w:t>dari</w:t>
      </w:r>
      <w:proofErr w:type="spellEnd"/>
      <w:r w:rsidR="000B0FFC" w:rsidRPr="000B0FFC">
        <w:t xml:space="preserve"> </w:t>
      </w:r>
      <w:proofErr w:type="spellStart"/>
      <w:r w:rsidR="000B0FFC" w:rsidRPr="000B0FFC">
        <w:t>rute</w:t>
      </w:r>
      <w:proofErr w:type="spellEnd"/>
      <w:r w:rsidR="000B0FFC" w:rsidRPr="000B0FFC">
        <w:t xml:space="preserve"> </w:t>
      </w:r>
      <w:proofErr w:type="spellStart"/>
      <w:r w:rsidR="000B0FFC" w:rsidRPr="000B0FFC">
        <w:t>konvensional</w:t>
      </w:r>
      <w:proofErr w:type="spellEnd"/>
      <w:r w:rsidR="000B0FFC" w:rsidRPr="000B0FFC">
        <w:t xml:space="preserve"> yang </w:t>
      </w:r>
      <w:proofErr w:type="spellStart"/>
      <w:r w:rsidR="000B0FFC" w:rsidRPr="000B0FFC">
        <w:t>biasa</w:t>
      </w:r>
      <w:proofErr w:type="spellEnd"/>
      <w:r w:rsidR="000B0FFC" w:rsidRPr="000B0FFC">
        <w:t xml:space="preserve"> </w:t>
      </w:r>
      <w:proofErr w:type="spellStart"/>
      <w:r w:rsidR="000B0FFC" w:rsidRPr="000B0FFC">
        <w:t>di</w:t>
      </w:r>
      <w:r w:rsidR="000B0FFC">
        <w:t>pilih</w:t>
      </w:r>
      <w:proofErr w:type="spellEnd"/>
      <w:r w:rsidR="000B0FFC">
        <w:t xml:space="preserve"> oleh </w:t>
      </w:r>
      <w:r w:rsidR="000B0FFC" w:rsidRPr="000B0FFC">
        <w:t xml:space="preserve">orang </w:t>
      </w:r>
      <w:proofErr w:type="spellStart"/>
      <w:r w:rsidR="000B0FFC" w:rsidRPr="000B0FFC">
        <w:t>Yahudi</w:t>
      </w:r>
      <w:proofErr w:type="spellEnd"/>
      <w:r w:rsidR="000B0FFC" w:rsidRPr="000B0FFC">
        <w:t xml:space="preserve">, </w:t>
      </w:r>
      <w:proofErr w:type="spellStart"/>
      <w:r w:rsidR="000B0FFC" w:rsidRPr="000B0FFC">
        <w:t>sebab</w:t>
      </w:r>
      <w:proofErr w:type="spellEnd"/>
      <w:r w:rsidR="000B0FFC" w:rsidRPr="000B0FFC">
        <w:t xml:space="preserve"> </w:t>
      </w:r>
      <w:proofErr w:type="spellStart"/>
      <w:r w:rsidR="000B0FFC" w:rsidRPr="000B0FFC">
        <w:t>meskipun</w:t>
      </w:r>
      <w:proofErr w:type="spellEnd"/>
      <w:r w:rsidR="000B0FFC" w:rsidRPr="000B0FFC">
        <w:t xml:space="preserve"> </w:t>
      </w:r>
      <w:proofErr w:type="spellStart"/>
      <w:r w:rsidR="000B0FFC" w:rsidRPr="000B0FFC">
        <w:t>jalur</w:t>
      </w:r>
      <w:proofErr w:type="spellEnd"/>
      <w:r w:rsidR="000B0FFC" w:rsidRPr="000B0FFC">
        <w:t xml:space="preserve"> </w:t>
      </w:r>
      <w:proofErr w:type="spellStart"/>
      <w:r w:rsidR="000B0FFC" w:rsidRPr="000B0FFC">
        <w:t>tersebut</w:t>
      </w:r>
      <w:proofErr w:type="spellEnd"/>
      <w:r w:rsidR="000B0FFC" w:rsidRPr="000B0FFC">
        <w:t xml:space="preserve"> </w:t>
      </w:r>
      <w:proofErr w:type="spellStart"/>
      <w:r w:rsidR="000B0FFC" w:rsidRPr="000B0FFC">
        <w:t>lebih</w:t>
      </w:r>
      <w:proofErr w:type="spellEnd"/>
      <w:r w:rsidR="000B0FFC" w:rsidRPr="000B0FFC">
        <w:t xml:space="preserve"> </w:t>
      </w:r>
      <w:proofErr w:type="spellStart"/>
      <w:r w:rsidR="000B0FFC" w:rsidRPr="000B0FFC">
        <w:t>singkat</w:t>
      </w:r>
      <w:proofErr w:type="spellEnd"/>
      <w:r w:rsidR="000B0FFC" w:rsidRPr="000B0FFC">
        <w:t xml:space="preserve">, </w:t>
      </w:r>
      <w:proofErr w:type="spellStart"/>
      <w:r w:rsidR="000B0FFC" w:rsidRPr="000B0FFC">
        <w:t>kebanyakan</w:t>
      </w:r>
      <w:proofErr w:type="spellEnd"/>
      <w:r w:rsidR="000B0FFC" w:rsidRPr="000B0FFC">
        <w:t xml:space="preserve"> orang </w:t>
      </w:r>
      <w:proofErr w:type="spellStart"/>
      <w:r w:rsidR="000B0FFC" w:rsidRPr="000B0FFC">
        <w:t>Yahudi</w:t>
      </w:r>
      <w:proofErr w:type="spellEnd"/>
      <w:r w:rsidR="000B0FFC" w:rsidRPr="000B0FFC">
        <w:t xml:space="preserve"> </w:t>
      </w:r>
      <w:proofErr w:type="spellStart"/>
      <w:r w:rsidR="000B0FFC" w:rsidRPr="000B0FFC">
        <w:t>lebih</w:t>
      </w:r>
      <w:proofErr w:type="spellEnd"/>
      <w:r w:rsidR="000B0FFC" w:rsidRPr="000B0FFC">
        <w:t xml:space="preserve"> </w:t>
      </w:r>
      <w:proofErr w:type="spellStart"/>
      <w:r w:rsidR="000B0FFC" w:rsidRPr="000B0FFC">
        <w:t>memilih</w:t>
      </w:r>
      <w:proofErr w:type="spellEnd"/>
      <w:r w:rsidR="000B0FFC" w:rsidRPr="000B0FFC">
        <w:t xml:space="preserve"> </w:t>
      </w:r>
      <w:proofErr w:type="spellStart"/>
      <w:r w:rsidR="000B0FFC" w:rsidRPr="000B0FFC">
        <w:t>menempuh</w:t>
      </w:r>
      <w:proofErr w:type="spellEnd"/>
      <w:r w:rsidR="000B0FFC" w:rsidRPr="000B0FFC">
        <w:t xml:space="preserve"> </w:t>
      </w:r>
      <w:proofErr w:type="spellStart"/>
      <w:r w:rsidR="000B0FFC" w:rsidRPr="000B0FFC">
        <w:t>jalur</w:t>
      </w:r>
      <w:proofErr w:type="spellEnd"/>
      <w:r w:rsidR="000B0FFC" w:rsidRPr="000B0FFC">
        <w:t xml:space="preserve"> </w:t>
      </w:r>
      <w:proofErr w:type="spellStart"/>
      <w:r w:rsidR="000B0FFC" w:rsidRPr="000B0FFC">
        <w:t>memutar</w:t>
      </w:r>
      <w:proofErr w:type="spellEnd"/>
      <w:r w:rsidR="000B0FFC" w:rsidRPr="000B0FFC">
        <w:t xml:space="preserve"> di </w:t>
      </w:r>
      <w:proofErr w:type="spellStart"/>
      <w:r w:rsidR="000B0FFC" w:rsidRPr="000B0FFC">
        <w:t>sisi</w:t>
      </w:r>
      <w:proofErr w:type="spellEnd"/>
      <w:r w:rsidR="000B0FFC" w:rsidRPr="000B0FFC">
        <w:t xml:space="preserve"> </w:t>
      </w:r>
      <w:r w:rsidR="00F7204B">
        <w:t>lain</w:t>
      </w:r>
      <w:r w:rsidR="000B0FFC" w:rsidRPr="000B0FFC">
        <w:t xml:space="preserve"> Sungai Yordan</w:t>
      </w:r>
      <w:r w:rsidR="000A3E72">
        <w:t xml:space="preserve">, </w:t>
      </w:r>
      <w:proofErr w:type="spellStart"/>
      <w:r w:rsidR="000A3E72">
        <w:t>hal</w:t>
      </w:r>
      <w:proofErr w:type="spellEnd"/>
      <w:r w:rsidR="000A3E72">
        <w:t xml:space="preserve"> </w:t>
      </w:r>
      <w:proofErr w:type="spellStart"/>
      <w:r w:rsidR="000A3E72">
        <w:t>ini</w:t>
      </w:r>
      <w:proofErr w:type="spellEnd"/>
      <w:r w:rsidR="000A3E72">
        <w:t xml:space="preserve"> </w:t>
      </w:r>
      <w:proofErr w:type="spellStart"/>
      <w:r w:rsidR="000A3E72">
        <w:t>dilatar</w:t>
      </w:r>
      <w:proofErr w:type="spellEnd"/>
      <w:r w:rsidR="000A3E72">
        <w:t xml:space="preserve"> </w:t>
      </w:r>
      <w:proofErr w:type="spellStart"/>
      <w:r w:rsidR="000A3E72">
        <w:t>belakangi</w:t>
      </w:r>
      <w:proofErr w:type="spellEnd"/>
      <w:r w:rsidR="000A3E72">
        <w:t xml:space="preserve"> oleh </w:t>
      </w:r>
      <w:proofErr w:type="spellStart"/>
      <w:r w:rsidR="000A3E72">
        <w:t>konflik</w:t>
      </w:r>
      <w:proofErr w:type="spellEnd"/>
      <w:r w:rsidR="000A3E72">
        <w:t xml:space="preserve"> </w:t>
      </w:r>
      <w:proofErr w:type="spellStart"/>
      <w:r w:rsidR="00F7204B">
        <w:t>antar</w:t>
      </w:r>
      <w:proofErr w:type="spellEnd"/>
      <w:r w:rsidR="00F7204B">
        <w:t xml:space="preserve"> </w:t>
      </w:r>
      <w:proofErr w:type="spellStart"/>
      <w:r w:rsidR="00F7204B">
        <w:t>bangsa</w:t>
      </w:r>
      <w:proofErr w:type="spellEnd"/>
      <w:r w:rsidR="00F7204B">
        <w:t xml:space="preserve"> </w:t>
      </w:r>
      <w:proofErr w:type="spellStart"/>
      <w:r w:rsidR="00F7204B">
        <w:t>Yahudi</w:t>
      </w:r>
      <w:proofErr w:type="spellEnd"/>
      <w:r w:rsidR="00F7204B">
        <w:t xml:space="preserve"> dan Samaria</w:t>
      </w:r>
      <w:r w:rsidR="000B0FFC" w:rsidRPr="000B0FFC">
        <w:t>.</w:t>
      </w:r>
      <w:r w:rsidR="006734E5">
        <w:t xml:space="preserve"> </w:t>
      </w:r>
      <w:r w:rsidR="004E3254">
        <w:t xml:space="preserve">Selain </w:t>
      </w:r>
      <w:proofErr w:type="spellStart"/>
      <w:r w:rsidR="004E3254">
        <w:t>itu</w:t>
      </w:r>
      <w:proofErr w:type="spellEnd"/>
      <w:r w:rsidR="004E3254">
        <w:t xml:space="preserve">, </w:t>
      </w:r>
      <w:proofErr w:type="spellStart"/>
      <w:r w:rsidR="004E3254">
        <w:t>kesengajaan</w:t>
      </w:r>
      <w:proofErr w:type="spellEnd"/>
      <w:r w:rsidR="004E3254">
        <w:t xml:space="preserve"> </w:t>
      </w:r>
      <w:proofErr w:type="spellStart"/>
      <w:r w:rsidR="004E3254">
        <w:t>Yesus</w:t>
      </w:r>
      <w:proofErr w:type="spellEnd"/>
      <w:r w:rsidR="004E3254">
        <w:t xml:space="preserve"> juga </w:t>
      </w:r>
      <w:proofErr w:type="spellStart"/>
      <w:r w:rsidR="004E3254">
        <w:t>dapat</w:t>
      </w:r>
      <w:proofErr w:type="spellEnd"/>
      <w:r w:rsidR="004E3254">
        <w:t xml:space="preserve"> </w:t>
      </w:r>
      <w:proofErr w:type="spellStart"/>
      <w:r w:rsidR="004E3254">
        <w:t>terlihat</w:t>
      </w:r>
      <w:proofErr w:type="spellEnd"/>
      <w:r w:rsidR="004E3254">
        <w:t xml:space="preserve"> di Yohanes 4:7. </w:t>
      </w:r>
      <w:r w:rsidR="00DF4EEA">
        <w:t xml:space="preserve">Pada </w:t>
      </w:r>
      <w:proofErr w:type="spellStart"/>
      <w:r w:rsidR="00DF4EEA">
        <w:t>saat</w:t>
      </w:r>
      <w:proofErr w:type="spellEnd"/>
      <w:r w:rsidR="002A4F89">
        <w:t xml:space="preserve"> </w:t>
      </w:r>
      <w:proofErr w:type="spellStart"/>
      <w:r w:rsidR="002A4F89">
        <w:t>Ia</w:t>
      </w:r>
      <w:proofErr w:type="spellEnd"/>
      <w:r w:rsidR="002A4F89">
        <w:t xml:space="preserve"> </w:t>
      </w:r>
      <w:proofErr w:type="spellStart"/>
      <w:r w:rsidR="002A4F89">
        <w:t>bertemu</w:t>
      </w:r>
      <w:proofErr w:type="spellEnd"/>
      <w:r w:rsidR="002A4F89">
        <w:t xml:space="preserve"> </w:t>
      </w:r>
      <w:proofErr w:type="spellStart"/>
      <w:r w:rsidR="002A4F89">
        <w:t>dengan</w:t>
      </w:r>
      <w:proofErr w:type="spellEnd"/>
      <w:r w:rsidR="002A4F89">
        <w:t xml:space="preserve"> </w:t>
      </w:r>
      <w:proofErr w:type="spellStart"/>
      <w:r w:rsidR="002A4F89">
        <w:t>perempuan</w:t>
      </w:r>
      <w:proofErr w:type="spellEnd"/>
      <w:r w:rsidR="002A4F89">
        <w:t xml:space="preserve"> Samaria </w:t>
      </w:r>
      <w:proofErr w:type="spellStart"/>
      <w:r w:rsidR="002A4F89">
        <w:t>itu</w:t>
      </w:r>
      <w:proofErr w:type="spellEnd"/>
      <w:r w:rsidR="002A4F89">
        <w:t xml:space="preserve">, </w:t>
      </w:r>
      <w:proofErr w:type="spellStart"/>
      <w:r w:rsidR="002A4F89">
        <w:t>Ia</w:t>
      </w:r>
      <w:proofErr w:type="spellEnd"/>
      <w:r w:rsidR="002A4F89">
        <w:t xml:space="preserve"> </w:t>
      </w:r>
      <w:proofErr w:type="spellStart"/>
      <w:r w:rsidR="002A4F89">
        <w:t>tidak</w:t>
      </w:r>
      <w:proofErr w:type="spellEnd"/>
      <w:r w:rsidR="002A4F89">
        <w:t xml:space="preserve"> </w:t>
      </w:r>
      <w:proofErr w:type="spellStart"/>
      <w:r w:rsidR="002A4F89">
        <w:t>menghindar</w:t>
      </w:r>
      <w:proofErr w:type="spellEnd"/>
      <w:r w:rsidR="002A4F89">
        <w:t xml:space="preserve"> </w:t>
      </w:r>
      <w:proofErr w:type="spellStart"/>
      <w:r w:rsidR="002A4F89">
        <w:t>pergi</w:t>
      </w:r>
      <w:proofErr w:type="spellEnd"/>
      <w:r w:rsidR="002A4F89">
        <w:t xml:space="preserve">, </w:t>
      </w:r>
      <w:proofErr w:type="spellStart"/>
      <w:r w:rsidR="002A4F89">
        <w:t>Ia</w:t>
      </w:r>
      <w:proofErr w:type="spellEnd"/>
      <w:r w:rsidR="002A4F89">
        <w:t xml:space="preserve"> </w:t>
      </w:r>
      <w:proofErr w:type="spellStart"/>
      <w:r w:rsidR="002A4F89">
        <w:t>justru</w:t>
      </w:r>
      <w:proofErr w:type="spellEnd"/>
      <w:r w:rsidR="002A4F89">
        <w:t xml:space="preserve"> </w:t>
      </w:r>
      <w:proofErr w:type="spellStart"/>
      <w:r w:rsidR="002A4F89">
        <w:t>melontarkan</w:t>
      </w:r>
      <w:proofErr w:type="spellEnd"/>
      <w:r w:rsidR="002A4F89">
        <w:t xml:space="preserve"> </w:t>
      </w:r>
      <w:proofErr w:type="spellStart"/>
      <w:r w:rsidR="002A4F89">
        <w:t>permintaan</w:t>
      </w:r>
      <w:proofErr w:type="spellEnd"/>
      <w:r w:rsidR="002A4F89">
        <w:t xml:space="preserve"> yang </w:t>
      </w:r>
      <w:proofErr w:type="spellStart"/>
      <w:r w:rsidR="002A4F89">
        <w:t>tidak</w:t>
      </w:r>
      <w:proofErr w:type="spellEnd"/>
      <w:r w:rsidR="002A4F89">
        <w:t xml:space="preserve"> </w:t>
      </w:r>
      <w:proofErr w:type="spellStart"/>
      <w:r w:rsidR="00DF4EEA">
        <w:t>lazim</w:t>
      </w:r>
      <w:proofErr w:type="spellEnd"/>
      <w:r w:rsidR="00DF4EEA">
        <w:t xml:space="preserve"> </w:t>
      </w:r>
      <w:proofErr w:type="spellStart"/>
      <w:r w:rsidR="00DF4EEA">
        <w:t>bagi</w:t>
      </w:r>
      <w:proofErr w:type="spellEnd"/>
      <w:r w:rsidR="00DF4EEA">
        <w:t xml:space="preserve"> orang </w:t>
      </w:r>
      <w:proofErr w:type="spellStart"/>
      <w:r w:rsidR="00DF4EEA">
        <w:t>Yahudi</w:t>
      </w:r>
      <w:proofErr w:type="spellEnd"/>
      <w:r w:rsidR="00DF4EEA">
        <w:t xml:space="preserve">, </w:t>
      </w:r>
      <w:proofErr w:type="spellStart"/>
      <w:r w:rsidR="00DF4EEA">
        <w:t>sebab</w:t>
      </w:r>
      <w:proofErr w:type="spellEnd"/>
      <w:r w:rsidR="00DF4EEA">
        <w:t xml:space="preserve"> </w:t>
      </w:r>
      <w:proofErr w:type="spellStart"/>
      <w:r w:rsidR="00DF4EEA">
        <w:t>bagi</w:t>
      </w:r>
      <w:proofErr w:type="spellEnd"/>
      <w:r w:rsidR="00DF4EEA">
        <w:t xml:space="preserve"> orang </w:t>
      </w:r>
      <w:proofErr w:type="spellStart"/>
      <w:r w:rsidR="00DF4EEA">
        <w:t>Yahudi</w:t>
      </w:r>
      <w:proofErr w:type="spellEnd"/>
      <w:r w:rsidR="00DF4EEA">
        <w:t xml:space="preserve">, </w:t>
      </w:r>
      <w:proofErr w:type="spellStart"/>
      <w:r w:rsidR="00DF4EEA">
        <w:t>ada</w:t>
      </w:r>
      <w:proofErr w:type="spellEnd"/>
      <w:r w:rsidR="00DF4EEA">
        <w:t xml:space="preserve"> dua </w:t>
      </w:r>
      <w:proofErr w:type="spellStart"/>
      <w:r w:rsidR="00DF4EEA">
        <w:t>batasan</w:t>
      </w:r>
      <w:proofErr w:type="spellEnd"/>
      <w:r w:rsidR="00DF4EEA">
        <w:t xml:space="preserve"> yang </w:t>
      </w:r>
      <w:proofErr w:type="spellStart"/>
      <w:r w:rsidR="00DF4EEA">
        <w:t>telah</w:t>
      </w:r>
      <w:proofErr w:type="spellEnd"/>
      <w:r w:rsidR="00DF4EEA">
        <w:t xml:space="preserve"> </w:t>
      </w:r>
      <w:proofErr w:type="spellStart"/>
      <w:r w:rsidR="00DF4EEA">
        <w:t>di</w:t>
      </w:r>
      <w:r w:rsidR="00E77F1B">
        <w:t>langgar</w:t>
      </w:r>
      <w:proofErr w:type="spellEnd"/>
      <w:r w:rsidR="00E77F1B">
        <w:t xml:space="preserve"> oleh </w:t>
      </w:r>
      <w:proofErr w:type="spellStart"/>
      <w:r w:rsidR="00E77F1B">
        <w:t>Yesus</w:t>
      </w:r>
      <w:proofErr w:type="spellEnd"/>
      <w:r w:rsidR="00E77F1B">
        <w:t xml:space="preserve">, </w:t>
      </w:r>
      <w:proofErr w:type="spellStart"/>
      <w:r w:rsidR="00E77F1B">
        <w:t>yakni</w:t>
      </w:r>
      <w:proofErr w:type="spellEnd"/>
      <w:r w:rsidR="00E77F1B">
        <w:t xml:space="preserve"> </w:t>
      </w:r>
      <w:proofErr w:type="spellStart"/>
      <w:r w:rsidR="00E77F1B">
        <w:t>atas</w:t>
      </w:r>
      <w:proofErr w:type="spellEnd"/>
      <w:r w:rsidR="00E77F1B">
        <w:t xml:space="preserve"> </w:t>
      </w:r>
      <w:proofErr w:type="spellStart"/>
      <w:r w:rsidR="00E77F1B">
        <w:t>dasar</w:t>
      </w:r>
      <w:proofErr w:type="spellEnd"/>
      <w:r w:rsidR="00E77F1B">
        <w:t xml:space="preserve"> </w:t>
      </w:r>
      <w:proofErr w:type="spellStart"/>
      <w:r w:rsidR="00E77F1B">
        <w:t>seks</w:t>
      </w:r>
      <w:proofErr w:type="spellEnd"/>
      <w:r w:rsidR="00E77F1B">
        <w:t xml:space="preserve"> dan </w:t>
      </w:r>
      <w:proofErr w:type="spellStart"/>
      <w:r w:rsidR="00E77F1B">
        <w:t>ras</w:t>
      </w:r>
      <w:proofErr w:type="spellEnd"/>
      <w:r w:rsidR="00E77F1B">
        <w:t xml:space="preserve">. </w:t>
      </w:r>
      <w:proofErr w:type="spellStart"/>
      <w:r w:rsidR="00E77F1B">
        <w:t>Yesus</w:t>
      </w:r>
      <w:proofErr w:type="spellEnd"/>
      <w:r w:rsidR="00E77F1B">
        <w:t xml:space="preserve"> </w:t>
      </w:r>
      <w:proofErr w:type="spellStart"/>
      <w:r w:rsidR="00E77F1B">
        <w:t>bukan</w:t>
      </w:r>
      <w:r w:rsidR="00642D36">
        <w:t>nya</w:t>
      </w:r>
      <w:proofErr w:type="spellEnd"/>
      <w:r w:rsidR="00E77F1B">
        <w:t xml:space="preserve"> </w:t>
      </w:r>
      <w:proofErr w:type="spellStart"/>
      <w:r w:rsidR="00E77F1B">
        <w:t>tidak</w:t>
      </w:r>
      <w:proofErr w:type="spellEnd"/>
      <w:r w:rsidR="00E77F1B">
        <w:t xml:space="preserve"> </w:t>
      </w:r>
      <w:proofErr w:type="spellStart"/>
      <w:r w:rsidR="00E77F1B">
        <w:t>mengerti</w:t>
      </w:r>
      <w:proofErr w:type="spellEnd"/>
      <w:r w:rsidR="00E77F1B">
        <w:t xml:space="preserve"> </w:t>
      </w:r>
      <w:proofErr w:type="spellStart"/>
      <w:r w:rsidR="00E77F1B">
        <w:t>perihal</w:t>
      </w:r>
      <w:proofErr w:type="spellEnd"/>
      <w:r w:rsidR="00E77F1B">
        <w:t xml:space="preserve"> </w:t>
      </w:r>
      <w:proofErr w:type="spellStart"/>
      <w:r w:rsidR="00E77F1B">
        <w:t>batasan</w:t>
      </w:r>
      <w:proofErr w:type="spellEnd"/>
      <w:r w:rsidR="00E77F1B">
        <w:t xml:space="preserve"> </w:t>
      </w:r>
      <w:proofErr w:type="spellStart"/>
      <w:r w:rsidR="00E77F1B">
        <w:t>itu</w:t>
      </w:r>
      <w:proofErr w:type="spellEnd"/>
      <w:r w:rsidR="00E77F1B">
        <w:t xml:space="preserve">, </w:t>
      </w:r>
      <w:proofErr w:type="spellStart"/>
      <w:r w:rsidR="00E77F1B">
        <w:t>melainkan</w:t>
      </w:r>
      <w:proofErr w:type="spellEnd"/>
      <w:r w:rsidR="00E77F1B">
        <w:t xml:space="preserve"> </w:t>
      </w:r>
      <w:proofErr w:type="spellStart"/>
      <w:r w:rsidR="00E77F1B">
        <w:t>Ia</w:t>
      </w:r>
      <w:proofErr w:type="spellEnd"/>
      <w:r w:rsidR="00E77F1B">
        <w:t xml:space="preserve"> </w:t>
      </w:r>
      <w:proofErr w:type="spellStart"/>
      <w:r w:rsidR="00E77F1B">
        <w:t>memang</w:t>
      </w:r>
      <w:proofErr w:type="spellEnd"/>
      <w:r w:rsidR="00E77F1B">
        <w:t xml:space="preserve"> </w:t>
      </w:r>
      <w:proofErr w:type="spellStart"/>
      <w:r w:rsidR="00E77F1B">
        <w:t>secara</w:t>
      </w:r>
      <w:proofErr w:type="spellEnd"/>
      <w:r w:rsidR="00E77F1B">
        <w:t xml:space="preserve"> </w:t>
      </w:r>
      <w:proofErr w:type="spellStart"/>
      <w:r w:rsidR="00E77F1B">
        <w:t>sengaja</w:t>
      </w:r>
      <w:proofErr w:type="spellEnd"/>
      <w:r w:rsidR="00E77F1B">
        <w:t xml:space="preserve"> </w:t>
      </w:r>
      <w:proofErr w:type="spellStart"/>
      <w:r w:rsidR="00594BE2">
        <w:t>melewati</w:t>
      </w:r>
      <w:proofErr w:type="spellEnd"/>
      <w:r w:rsidR="00594BE2">
        <w:t xml:space="preserve"> </w:t>
      </w:r>
      <w:proofErr w:type="spellStart"/>
      <w:r w:rsidR="00594BE2">
        <w:t>batasan</w:t>
      </w:r>
      <w:proofErr w:type="spellEnd"/>
      <w:r w:rsidR="00594BE2">
        <w:t xml:space="preserve"> </w:t>
      </w:r>
      <w:proofErr w:type="spellStart"/>
      <w:r w:rsidR="00594BE2">
        <w:t>itu</w:t>
      </w:r>
      <w:proofErr w:type="spellEnd"/>
      <w:r w:rsidR="00594BE2">
        <w:t xml:space="preserve">, demi </w:t>
      </w:r>
      <w:proofErr w:type="spellStart"/>
      <w:r w:rsidR="00594BE2">
        <w:t>memberikan</w:t>
      </w:r>
      <w:proofErr w:type="spellEnd"/>
      <w:r w:rsidR="00594BE2">
        <w:t xml:space="preserve"> </w:t>
      </w:r>
      <w:proofErr w:type="spellStart"/>
      <w:r w:rsidR="00594BE2">
        <w:t>pengajaran</w:t>
      </w:r>
      <w:proofErr w:type="spellEnd"/>
      <w:r w:rsidR="00594BE2">
        <w:t xml:space="preserve"> </w:t>
      </w:r>
      <w:proofErr w:type="spellStart"/>
      <w:r w:rsidR="00594BE2">
        <w:t>rohani</w:t>
      </w:r>
      <w:proofErr w:type="spellEnd"/>
      <w:r w:rsidR="00594BE2">
        <w:t xml:space="preserve"> pada </w:t>
      </w:r>
      <w:proofErr w:type="spellStart"/>
      <w:r w:rsidR="00594BE2">
        <w:t>perempuan</w:t>
      </w:r>
      <w:proofErr w:type="spellEnd"/>
      <w:r w:rsidR="00594BE2">
        <w:t xml:space="preserve"> Samaria </w:t>
      </w:r>
      <w:proofErr w:type="spellStart"/>
      <w:r w:rsidR="00594BE2">
        <w:t>itu</w:t>
      </w:r>
      <w:proofErr w:type="spellEnd"/>
      <w:r w:rsidR="00594BE2">
        <w:t xml:space="preserve">. </w:t>
      </w:r>
    </w:p>
    <w:p w14:paraId="30C4761C" w14:textId="5B0B8AB5" w:rsidR="00A45E9A" w:rsidRDefault="00935F2B" w:rsidP="008E6705">
      <w:pPr>
        <w:spacing w:line="276" w:lineRule="auto"/>
        <w:ind w:firstLine="720"/>
        <w:jc w:val="both"/>
        <w:rPr>
          <w:lang w:val="id-ID"/>
        </w:rPr>
      </w:pPr>
      <w:r w:rsidRPr="00935F2B">
        <w:rPr>
          <w:lang w:val="id-ID"/>
        </w:rPr>
        <w:lastRenderedPageBreak/>
        <w:t xml:space="preserve">Kemudian, karakteristik kedua yaitu guru </w:t>
      </w:r>
      <w:bookmarkStart w:id="1" w:name="_Hlk213614356"/>
      <w:r w:rsidRPr="00935F2B">
        <w:rPr>
          <w:lang w:val="id-ID"/>
        </w:rPr>
        <w:t>berusaha mengerti kemampuan atau pemahaman awal peserta didik</w:t>
      </w:r>
      <w:bookmarkEnd w:id="1"/>
      <w:r w:rsidRPr="00935F2B">
        <w:rPr>
          <w:lang w:val="id-ID"/>
        </w:rPr>
        <w:t xml:space="preserve">, yang kemudian digunakan untuk menjadi acuan cara mengajar agar peserta didik bisa bertumbuh dan belajar dengan lebih baik. </w:t>
      </w:r>
      <w:bookmarkStart w:id="2" w:name="_Hlk211202856"/>
      <w:r w:rsidR="004036D8">
        <w:rPr>
          <w:lang w:val="id-ID"/>
        </w:rPr>
        <w:t xml:space="preserve">Ucapan Yesus </w:t>
      </w:r>
      <w:r w:rsidR="004036D8" w:rsidRPr="00D84905">
        <w:rPr>
          <w:i/>
          <w:iCs/>
          <w:lang w:val="id-ID"/>
        </w:rPr>
        <w:t>‘</w:t>
      </w:r>
      <w:r w:rsidR="00D84905">
        <w:rPr>
          <w:i/>
          <w:iCs/>
          <w:lang w:val="id-ID"/>
        </w:rPr>
        <w:t>B</w:t>
      </w:r>
      <w:r w:rsidR="004036D8" w:rsidRPr="00D84905">
        <w:rPr>
          <w:i/>
          <w:iCs/>
          <w:lang w:val="id-ID"/>
        </w:rPr>
        <w:t xml:space="preserve">erilah </w:t>
      </w:r>
      <w:r w:rsidR="00D84905">
        <w:rPr>
          <w:i/>
          <w:iCs/>
          <w:lang w:val="id-ID"/>
        </w:rPr>
        <w:t>A</w:t>
      </w:r>
      <w:r w:rsidR="004036D8" w:rsidRPr="00D84905">
        <w:rPr>
          <w:i/>
          <w:iCs/>
          <w:lang w:val="id-ID"/>
        </w:rPr>
        <w:t>ku minum’</w:t>
      </w:r>
      <w:r w:rsidR="004036D8">
        <w:rPr>
          <w:lang w:val="id-ID"/>
        </w:rPr>
        <w:t xml:space="preserve"> bukan sekedar permintaan</w:t>
      </w:r>
      <w:r w:rsidR="00A331B5">
        <w:rPr>
          <w:lang w:val="id-ID"/>
        </w:rPr>
        <w:t xml:space="preserve">, akan tetapi merupakan langkah awal Yesus untuk dapat berinteraksi dengan perempuan Samaria itu dan bahkan cara-Nya untuk dapat mengetahui pemahaman awal </w:t>
      </w:r>
      <w:r w:rsidR="004A40A1">
        <w:rPr>
          <w:lang w:val="id-ID"/>
        </w:rPr>
        <w:t>p</w:t>
      </w:r>
      <w:r w:rsidR="00A331B5">
        <w:rPr>
          <w:lang w:val="id-ID"/>
        </w:rPr>
        <w:t xml:space="preserve">erempuan Samaria itu. </w:t>
      </w:r>
      <w:r w:rsidR="009C7268">
        <w:rPr>
          <w:lang w:val="id-ID"/>
        </w:rPr>
        <w:t>T</w:t>
      </w:r>
      <w:r w:rsidR="00DF28C9">
        <w:rPr>
          <w:lang w:val="id-ID"/>
        </w:rPr>
        <w:t xml:space="preserve">anggapan perempuan Samaria </w:t>
      </w:r>
      <w:r w:rsidR="009C7268">
        <w:rPr>
          <w:lang w:val="id-ID"/>
        </w:rPr>
        <w:t xml:space="preserve">atas permintaan Yesus terhadap air, </w:t>
      </w:r>
      <w:r w:rsidR="00DF28C9">
        <w:rPr>
          <w:lang w:val="id-ID"/>
        </w:rPr>
        <w:t xml:space="preserve">secara </w:t>
      </w:r>
      <w:r w:rsidR="00F83A02">
        <w:rPr>
          <w:lang w:val="id-ID"/>
        </w:rPr>
        <w:t xml:space="preserve">eksplisit </w:t>
      </w:r>
      <w:r w:rsidR="009C7268">
        <w:rPr>
          <w:lang w:val="id-ID"/>
        </w:rPr>
        <w:t>turut mengungkapkan</w:t>
      </w:r>
      <w:r w:rsidR="00F83A02">
        <w:rPr>
          <w:lang w:val="id-ID"/>
        </w:rPr>
        <w:t xml:space="preserve"> pemahaman awalnya, bahwa Yesus – orang yang tengah meminta air padanya, adalah seorang Yahudi, yang se</w:t>
      </w:r>
      <w:r w:rsidR="00DB0B95">
        <w:rPr>
          <w:lang w:val="id-ID"/>
        </w:rPr>
        <w:t xml:space="preserve">yogyanya </w:t>
      </w:r>
      <w:r w:rsidR="00F83A02">
        <w:rPr>
          <w:lang w:val="id-ID"/>
        </w:rPr>
        <w:t xml:space="preserve">tidak berinteraksi bahkan berbincang </w:t>
      </w:r>
      <w:r w:rsidR="004E11ED">
        <w:rPr>
          <w:lang w:val="id-ID"/>
        </w:rPr>
        <w:t>dengan orang Samari</w:t>
      </w:r>
      <w:r w:rsidR="00846D57">
        <w:rPr>
          <w:lang w:val="id-ID"/>
        </w:rPr>
        <w:t>a,</w:t>
      </w:r>
      <w:r w:rsidR="00494A73">
        <w:rPr>
          <w:lang w:val="id-ID"/>
        </w:rPr>
        <w:t xml:space="preserve"> akibat adanya konteks sosial yang sarat dengan konflik antar kedua</w:t>
      </w:r>
      <w:r w:rsidR="00465CCB">
        <w:rPr>
          <w:lang w:val="id-ID"/>
        </w:rPr>
        <w:t xml:space="preserve"> kaum</w:t>
      </w:r>
      <w:r w:rsidR="004E11ED">
        <w:rPr>
          <w:lang w:val="id-ID"/>
        </w:rPr>
        <w:t xml:space="preserve">. </w:t>
      </w:r>
      <w:r w:rsidR="002707AB" w:rsidRPr="00CF0513">
        <w:rPr>
          <w:i/>
          <w:iCs/>
          <w:lang w:val="id-ID"/>
        </w:rPr>
        <w:t xml:space="preserve">Tafsiran Alkitab Masa Kini </w:t>
      </w:r>
      <w:r w:rsidR="00CF0513">
        <w:rPr>
          <w:lang w:val="id-ID"/>
        </w:rPr>
        <w:t xml:space="preserve">pun juga </w:t>
      </w:r>
      <w:r w:rsidR="00DB0B95">
        <w:rPr>
          <w:lang w:val="id-ID"/>
        </w:rPr>
        <w:t xml:space="preserve">mendukung dengan </w:t>
      </w:r>
      <w:r w:rsidR="002707AB">
        <w:rPr>
          <w:lang w:val="id-ID"/>
        </w:rPr>
        <w:t xml:space="preserve">menyebutkan bahwa, </w:t>
      </w:r>
      <w:r w:rsidR="004A40A1">
        <w:rPr>
          <w:lang w:val="id-ID"/>
        </w:rPr>
        <w:t>p</w:t>
      </w:r>
      <w:r w:rsidR="002707AB">
        <w:rPr>
          <w:lang w:val="id-ID"/>
        </w:rPr>
        <w:t>erempuan Samaria itu mengenali</w:t>
      </w:r>
      <w:r w:rsidR="00835927">
        <w:rPr>
          <w:lang w:val="id-ID"/>
        </w:rPr>
        <w:t xml:space="preserve"> Yesus sebagai seorang Yahudi dari cara bicara-Nya.</w:t>
      </w:r>
      <w:r w:rsidR="00465CCB" w:rsidRPr="008E6705">
        <w:rPr>
          <w:rStyle w:val="ReferensiCatatanKaki"/>
        </w:rPr>
        <w:footnoteReference w:id="20"/>
      </w:r>
      <w:r w:rsidR="00835927">
        <w:rPr>
          <w:lang w:val="id-ID"/>
        </w:rPr>
        <w:t xml:space="preserve"> </w:t>
      </w:r>
      <w:r w:rsidR="00A97386">
        <w:rPr>
          <w:lang w:val="id-ID"/>
        </w:rPr>
        <w:t xml:space="preserve">Pengetahuan awal </w:t>
      </w:r>
      <w:r w:rsidR="00593E23">
        <w:rPr>
          <w:lang w:val="id-ID"/>
        </w:rPr>
        <w:t xml:space="preserve">yang dimiliki </w:t>
      </w:r>
      <w:r w:rsidR="00A97386">
        <w:rPr>
          <w:lang w:val="id-ID"/>
        </w:rPr>
        <w:t xml:space="preserve">perempuan Samaria, </w:t>
      </w:r>
      <w:r w:rsidR="00CB197E">
        <w:rPr>
          <w:lang w:val="id-ID"/>
        </w:rPr>
        <w:t>mengenai pertikaian antara kaum Yahudi dan Samaria, secara hebat di</w:t>
      </w:r>
      <w:r w:rsidR="00593E23">
        <w:rPr>
          <w:lang w:val="id-ID"/>
        </w:rPr>
        <w:t>kemas</w:t>
      </w:r>
      <w:r w:rsidR="00CB197E">
        <w:rPr>
          <w:lang w:val="id-ID"/>
        </w:rPr>
        <w:t xml:space="preserve"> oleh Yesus </w:t>
      </w:r>
      <w:r w:rsidR="00593E23">
        <w:rPr>
          <w:lang w:val="id-ID"/>
        </w:rPr>
        <w:t>sebagai acuan penyampaian materi-Nya</w:t>
      </w:r>
      <w:r w:rsidR="00C40D9F">
        <w:rPr>
          <w:lang w:val="id-ID"/>
        </w:rPr>
        <w:t xml:space="preserve">. </w:t>
      </w:r>
    </w:p>
    <w:p w14:paraId="70B3EFE1" w14:textId="28F28B1B" w:rsidR="00A05802" w:rsidRDefault="00935F2B" w:rsidP="008E6705">
      <w:pPr>
        <w:spacing w:line="276" w:lineRule="auto"/>
        <w:ind w:firstLine="720"/>
        <w:jc w:val="both"/>
        <w:rPr>
          <w:lang w:val="id-ID"/>
        </w:rPr>
      </w:pPr>
      <w:r w:rsidRPr="00935F2B">
        <w:rPr>
          <w:lang w:val="id-ID"/>
        </w:rPr>
        <w:t xml:space="preserve">Selanjutnya, karakteristik ketiga yaitu guru secara aktif memanfaatkan praktik pedagogis, kemitraan pembelajaran, lingkungan pembelajaran, serta teknologi. </w:t>
      </w:r>
      <w:r w:rsidR="00CE5287">
        <w:rPr>
          <w:lang w:val="id-ID"/>
        </w:rPr>
        <w:t>Praktik pedagogis yang di</w:t>
      </w:r>
      <w:r w:rsidR="00CF79D3">
        <w:rPr>
          <w:lang w:val="id-ID"/>
        </w:rPr>
        <w:t xml:space="preserve"> </w:t>
      </w:r>
      <w:r w:rsidR="00CE5287">
        <w:rPr>
          <w:lang w:val="id-ID"/>
        </w:rPr>
        <w:t xml:space="preserve">implementasikan oleh Yesus </w:t>
      </w:r>
      <w:r w:rsidR="009E0939">
        <w:rPr>
          <w:lang w:val="id-ID"/>
        </w:rPr>
        <w:t>dalam konteks ini berkaitan dengan metode p</w:t>
      </w:r>
      <w:r w:rsidR="001257E5">
        <w:rPr>
          <w:lang w:val="id-ID"/>
        </w:rPr>
        <w:t>em</w:t>
      </w:r>
      <w:r w:rsidR="009E0939">
        <w:rPr>
          <w:lang w:val="id-ID"/>
        </w:rPr>
        <w:t>b</w:t>
      </w:r>
      <w:r w:rsidR="001257E5">
        <w:rPr>
          <w:lang w:val="id-ID"/>
        </w:rPr>
        <w:t>e</w:t>
      </w:r>
      <w:r w:rsidR="009E0939">
        <w:rPr>
          <w:lang w:val="id-ID"/>
        </w:rPr>
        <w:t>lajaran. Harianto me</w:t>
      </w:r>
      <w:r w:rsidR="001257E5">
        <w:rPr>
          <w:lang w:val="id-ID"/>
        </w:rPr>
        <w:t>rumuskan</w:t>
      </w:r>
      <w:r w:rsidR="009E0939">
        <w:rPr>
          <w:lang w:val="id-ID"/>
        </w:rPr>
        <w:t xml:space="preserve"> sejumlah metode pembelajaran yang pernah dipakai oleh Yesus, </w:t>
      </w:r>
      <w:r w:rsidR="00E37B73">
        <w:rPr>
          <w:lang w:val="id-ID"/>
        </w:rPr>
        <w:t xml:space="preserve">yakni metode ceramah, percakapan, perumpamaan, keteladanan, bercerita, memotivasi orang lain untuk berpikir, memakai pengalaman pendengar-Nya, reflektif, </w:t>
      </w:r>
      <w:proofErr w:type="spellStart"/>
      <w:r w:rsidR="00E37B73">
        <w:rPr>
          <w:lang w:val="id-ID"/>
        </w:rPr>
        <w:t>psikomotoris</w:t>
      </w:r>
      <w:proofErr w:type="spellEnd"/>
      <w:r w:rsidR="00E37B73">
        <w:rPr>
          <w:lang w:val="id-ID"/>
        </w:rPr>
        <w:t>, penelaahan Alkitab, demonstrasi</w:t>
      </w:r>
      <w:r w:rsidR="003B74E5">
        <w:rPr>
          <w:lang w:val="id-ID"/>
        </w:rPr>
        <w:t xml:space="preserve">, </w:t>
      </w:r>
      <w:proofErr w:type="spellStart"/>
      <w:r w:rsidR="003B74E5">
        <w:rPr>
          <w:lang w:val="id-ID"/>
        </w:rPr>
        <w:t>pemuridan</w:t>
      </w:r>
      <w:proofErr w:type="spellEnd"/>
      <w:r w:rsidR="003B74E5">
        <w:rPr>
          <w:lang w:val="id-ID"/>
        </w:rPr>
        <w:t xml:space="preserve">, </w:t>
      </w:r>
      <w:r w:rsidR="001257E5">
        <w:rPr>
          <w:lang w:val="id-ID"/>
        </w:rPr>
        <w:t xml:space="preserve">serta </w:t>
      </w:r>
      <w:r w:rsidR="003B74E5">
        <w:rPr>
          <w:lang w:val="id-ID"/>
        </w:rPr>
        <w:t>kunjungan lapangan</w:t>
      </w:r>
      <w:r w:rsidR="001257E5">
        <w:rPr>
          <w:lang w:val="id-ID"/>
        </w:rPr>
        <w:t>.</w:t>
      </w:r>
      <w:r w:rsidR="001257E5" w:rsidRPr="008E6705">
        <w:rPr>
          <w:rStyle w:val="ReferensiCatatanKaki"/>
        </w:rPr>
        <w:footnoteReference w:id="21"/>
      </w:r>
      <w:r w:rsidR="001257E5">
        <w:rPr>
          <w:lang w:val="id-ID"/>
        </w:rPr>
        <w:t xml:space="preserve"> Dalam percakapan-Nya dengan perempuan Samaria, dapat </w:t>
      </w:r>
      <w:r w:rsidR="009B2942">
        <w:rPr>
          <w:lang w:val="id-ID"/>
        </w:rPr>
        <w:t xml:space="preserve">dinyatakan bahwa Yesus menggunakan gabungan dari </w:t>
      </w:r>
      <w:r w:rsidR="00CF79D3">
        <w:rPr>
          <w:lang w:val="id-ID"/>
        </w:rPr>
        <w:t xml:space="preserve">metode dialog </w:t>
      </w:r>
      <w:r w:rsidR="0002206A">
        <w:rPr>
          <w:lang w:val="id-ID"/>
        </w:rPr>
        <w:t>at</w:t>
      </w:r>
      <w:r w:rsidR="00AD6588">
        <w:rPr>
          <w:lang w:val="id-ID"/>
        </w:rPr>
        <w:t>au percakapan</w:t>
      </w:r>
      <w:r w:rsidR="009B2942">
        <w:rPr>
          <w:lang w:val="id-ID"/>
        </w:rPr>
        <w:t xml:space="preserve"> (</w:t>
      </w:r>
      <w:proofErr w:type="spellStart"/>
      <w:r w:rsidR="009B2942">
        <w:rPr>
          <w:lang w:val="id-ID"/>
        </w:rPr>
        <w:t>Yoh</w:t>
      </w:r>
      <w:proofErr w:type="spellEnd"/>
      <w:r w:rsidR="009B2942">
        <w:rPr>
          <w:lang w:val="id-ID"/>
        </w:rPr>
        <w:t>.</w:t>
      </w:r>
      <w:r w:rsidR="00795446">
        <w:rPr>
          <w:lang w:val="id-ID"/>
        </w:rPr>
        <w:t xml:space="preserve"> </w:t>
      </w:r>
      <w:r w:rsidR="003C7798">
        <w:rPr>
          <w:lang w:val="id-ID"/>
        </w:rPr>
        <w:t>4:</w:t>
      </w:r>
      <w:r w:rsidR="005F54AE">
        <w:rPr>
          <w:lang w:val="id-ID"/>
        </w:rPr>
        <w:t>7-26)</w:t>
      </w:r>
      <w:r w:rsidR="00AD6588">
        <w:rPr>
          <w:lang w:val="id-ID"/>
        </w:rPr>
        <w:t>, metode memotivasi orang lain untuk berpikir</w:t>
      </w:r>
      <w:r w:rsidR="009B2942">
        <w:rPr>
          <w:lang w:val="id-ID"/>
        </w:rPr>
        <w:t xml:space="preserve"> (</w:t>
      </w:r>
      <w:proofErr w:type="spellStart"/>
      <w:r w:rsidR="009B2942">
        <w:rPr>
          <w:lang w:val="id-ID"/>
        </w:rPr>
        <w:t>Yoh</w:t>
      </w:r>
      <w:proofErr w:type="spellEnd"/>
      <w:r w:rsidR="009B2942">
        <w:rPr>
          <w:lang w:val="id-ID"/>
        </w:rPr>
        <w:t>.</w:t>
      </w:r>
      <w:r w:rsidR="005F54AE">
        <w:rPr>
          <w:lang w:val="id-ID"/>
        </w:rPr>
        <w:t xml:space="preserve"> 4:7; </w:t>
      </w:r>
      <w:r w:rsidR="002B10A4">
        <w:rPr>
          <w:lang w:val="id-ID"/>
        </w:rPr>
        <w:t>13-</w:t>
      </w:r>
      <w:r w:rsidR="005F54AE">
        <w:rPr>
          <w:lang w:val="id-ID"/>
        </w:rPr>
        <w:t>14</w:t>
      </w:r>
      <w:r w:rsidR="002B10A4">
        <w:rPr>
          <w:lang w:val="id-ID"/>
        </w:rPr>
        <w:t>)</w:t>
      </w:r>
      <w:r w:rsidR="00AD6588">
        <w:rPr>
          <w:lang w:val="id-ID"/>
        </w:rPr>
        <w:t>, sert</w:t>
      </w:r>
      <w:r w:rsidR="00715123">
        <w:rPr>
          <w:lang w:val="id-ID"/>
        </w:rPr>
        <w:t>a metode memakai pengalaman pendengar</w:t>
      </w:r>
      <w:r w:rsidR="009B2942">
        <w:rPr>
          <w:lang w:val="id-ID"/>
        </w:rPr>
        <w:t>-Nya (</w:t>
      </w:r>
      <w:proofErr w:type="spellStart"/>
      <w:r w:rsidR="009B2942">
        <w:rPr>
          <w:lang w:val="id-ID"/>
        </w:rPr>
        <w:t>Yoh</w:t>
      </w:r>
      <w:proofErr w:type="spellEnd"/>
      <w:r w:rsidR="009B2942">
        <w:rPr>
          <w:lang w:val="id-ID"/>
        </w:rPr>
        <w:t>.</w:t>
      </w:r>
      <w:r w:rsidR="00DC30F1">
        <w:rPr>
          <w:lang w:val="id-ID"/>
        </w:rPr>
        <w:t xml:space="preserve"> 4:</w:t>
      </w:r>
      <w:r w:rsidR="00795446">
        <w:rPr>
          <w:lang w:val="id-ID"/>
        </w:rPr>
        <w:t xml:space="preserve">7; </w:t>
      </w:r>
      <w:r w:rsidR="00DC30F1">
        <w:rPr>
          <w:lang w:val="id-ID"/>
        </w:rPr>
        <w:t>13-18</w:t>
      </w:r>
      <w:r w:rsidR="00795446">
        <w:rPr>
          <w:lang w:val="id-ID"/>
        </w:rPr>
        <w:t>)</w:t>
      </w:r>
      <w:r w:rsidR="00715123">
        <w:rPr>
          <w:lang w:val="id-ID"/>
        </w:rPr>
        <w:t xml:space="preserve">. </w:t>
      </w:r>
      <w:r w:rsidR="00E07989">
        <w:rPr>
          <w:lang w:val="id-ID"/>
        </w:rPr>
        <w:t xml:space="preserve">Di samping itu, praktik pedagogis </w:t>
      </w:r>
      <w:r w:rsidR="00B73135">
        <w:rPr>
          <w:lang w:val="id-ID"/>
        </w:rPr>
        <w:t xml:space="preserve">lainnya yang terlihat ialah penggunaan media pembelajaran. </w:t>
      </w:r>
      <w:r w:rsidR="00122B71">
        <w:rPr>
          <w:lang w:val="id-ID"/>
        </w:rPr>
        <w:t>Media pembelajaran merupakan perantara atau</w:t>
      </w:r>
      <w:r w:rsidR="00D410FC">
        <w:rPr>
          <w:lang w:val="id-ID"/>
        </w:rPr>
        <w:t xml:space="preserve"> alat bantu</w:t>
      </w:r>
      <w:r w:rsidR="00122B71">
        <w:rPr>
          <w:lang w:val="id-ID"/>
        </w:rPr>
        <w:t xml:space="preserve"> yang digunakan </w:t>
      </w:r>
      <w:r w:rsidR="009C0C8B">
        <w:rPr>
          <w:lang w:val="id-ID"/>
        </w:rPr>
        <w:t xml:space="preserve">oleh pengajar </w:t>
      </w:r>
      <w:r w:rsidR="00122B71">
        <w:rPr>
          <w:lang w:val="id-ID"/>
        </w:rPr>
        <w:t>untuk menyampaikan sebuah informasi</w:t>
      </w:r>
      <w:r w:rsidR="009C0C8B">
        <w:rPr>
          <w:lang w:val="id-ID"/>
        </w:rPr>
        <w:t xml:space="preserve"> di dalam penyampaian materi</w:t>
      </w:r>
      <w:r w:rsidR="00122B71">
        <w:rPr>
          <w:lang w:val="id-ID"/>
        </w:rPr>
        <w:t xml:space="preserve"> agar lebih jelas dan mudah dipahami. </w:t>
      </w:r>
      <w:r w:rsidR="009C0C8B">
        <w:rPr>
          <w:lang w:val="id-ID"/>
        </w:rPr>
        <w:t xml:space="preserve">Dalam konteks ini, </w:t>
      </w:r>
      <w:r w:rsidR="00436CCF">
        <w:rPr>
          <w:lang w:val="id-ID"/>
        </w:rPr>
        <w:t xml:space="preserve">air sumur merupakan media pembelajaran yang digunakan oleh Yesus. Air sumur </w:t>
      </w:r>
      <w:r w:rsidR="0076142B">
        <w:rPr>
          <w:lang w:val="id-ID"/>
        </w:rPr>
        <w:t xml:space="preserve">membantu Yesus untuk memaparkan </w:t>
      </w:r>
      <w:r w:rsidR="00B214F6">
        <w:rPr>
          <w:lang w:val="id-ID"/>
        </w:rPr>
        <w:t>perihal air hidup – khususnya sebagai pembanding antara air y</w:t>
      </w:r>
      <w:r w:rsidR="005A1B18">
        <w:rPr>
          <w:lang w:val="id-ID"/>
        </w:rPr>
        <w:t xml:space="preserve">ang </w:t>
      </w:r>
      <w:r w:rsidR="00D410FC">
        <w:rPr>
          <w:lang w:val="id-ID"/>
        </w:rPr>
        <w:t>hanya</w:t>
      </w:r>
      <w:r w:rsidR="005A1B18">
        <w:rPr>
          <w:lang w:val="id-ID"/>
        </w:rPr>
        <w:t xml:space="preserve"> </w:t>
      </w:r>
      <w:r w:rsidR="00D410FC">
        <w:rPr>
          <w:lang w:val="id-ID"/>
        </w:rPr>
        <w:t xml:space="preserve">menghilangkan dahaga sementara </w:t>
      </w:r>
      <w:r w:rsidR="00795446">
        <w:rPr>
          <w:lang w:val="id-ID"/>
        </w:rPr>
        <w:t xml:space="preserve">dengan air yang memberikan </w:t>
      </w:r>
      <w:proofErr w:type="spellStart"/>
      <w:r w:rsidR="00795446">
        <w:rPr>
          <w:lang w:val="id-ID"/>
        </w:rPr>
        <w:t>kepuasaan</w:t>
      </w:r>
      <w:proofErr w:type="spellEnd"/>
      <w:r w:rsidR="00795446">
        <w:rPr>
          <w:lang w:val="id-ID"/>
        </w:rPr>
        <w:t xml:space="preserve"> kekal. </w:t>
      </w:r>
      <w:r w:rsidR="00EC7C51">
        <w:rPr>
          <w:lang w:val="id-ID"/>
        </w:rPr>
        <w:t xml:space="preserve">Menurut Harianto, </w:t>
      </w:r>
      <w:r w:rsidR="0023236E">
        <w:rPr>
          <w:lang w:val="id-ID"/>
        </w:rPr>
        <w:t>tujuan</w:t>
      </w:r>
      <w:r w:rsidR="00EC7C51">
        <w:rPr>
          <w:lang w:val="id-ID"/>
        </w:rPr>
        <w:t xml:space="preserve"> Yesus memakai media </w:t>
      </w:r>
      <w:r w:rsidR="0023236E">
        <w:rPr>
          <w:lang w:val="id-ID"/>
        </w:rPr>
        <w:t xml:space="preserve">pembelajaran yang dekat dan ada di sekitar pendengar-Nya </w:t>
      </w:r>
      <w:r w:rsidR="006A77BC">
        <w:rPr>
          <w:lang w:val="id-ID"/>
        </w:rPr>
        <w:t>adalah dimaksudkan supaya pendengar</w:t>
      </w:r>
      <w:r w:rsidR="00487932">
        <w:rPr>
          <w:lang w:val="id-ID"/>
        </w:rPr>
        <w:t xml:space="preserve">-Nya akan </w:t>
      </w:r>
      <w:r w:rsidR="006A77BC">
        <w:rPr>
          <w:lang w:val="id-ID"/>
        </w:rPr>
        <w:t xml:space="preserve">teringat kembali akan </w:t>
      </w:r>
      <w:r w:rsidR="00487932">
        <w:rPr>
          <w:lang w:val="id-ID"/>
        </w:rPr>
        <w:t>ajaran-</w:t>
      </w:r>
      <w:r w:rsidR="006A77BC">
        <w:rPr>
          <w:lang w:val="id-ID"/>
        </w:rPr>
        <w:t>N</w:t>
      </w:r>
      <w:r w:rsidR="00487932">
        <w:rPr>
          <w:lang w:val="id-ID"/>
        </w:rPr>
        <w:t xml:space="preserve">ya setiap </w:t>
      </w:r>
      <w:r w:rsidR="00EC7C51">
        <w:rPr>
          <w:lang w:val="id-ID"/>
        </w:rPr>
        <w:t>kali pendengar-Nya melihat barang itu kelak.</w:t>
      </w:r>
      <w:r w:rsidR="006A77BC" w:rsidRPr="008E6705">
        <w:rPr>
          <w:rStyle w:val="ReferensiCatatanKaki"/>
        </w:rPr>
        <w:footnoteReference w:id="22"/>
      </w:r>
      <w:r w:rsidR="00EB7EC6">
        <w:rPr>
          <w:lang w:val="id-ID"/>
        </w:rPr>
        <w:t xml:space="preserve"> Kemudian,</w:t>
      </w:r>
      <w:r w:rsidR="00140A73">
        <w:rPr>
          <w:lang w:val="id-ID"/>
        </w:rPr>
        <w:t xml:space="preserve"> </w:t>
      </w:r>
      <w:r w:rsidR="005065CD">
        <w:rPr>
          <w:lang w:val="id-ID"/>
        </w:rPr>
        <w:t xml:space="preserve">perihal </w:t>
      </w:r>
      <w:r w:rsidR="00EB7EC6">
        <w:rPr>
          <w:lang w:val="id-ID"/>
        </w:rPr>
        <w:t>k</w:t>
      </w:r>
      <w:r w:rsidR="00F971F7">
        <w:rPr>
          <w:lang w:val="id-ID"/>
        </w:rPr>
        <w:t>emitraan pembelajaran</w:t>
      </w:r>
      <w:r w:rsidR="00140A73">
        <w:rPr>
          <w:lang w:val="id-ID"/>
        </w:rPr>
        <w:t>. Kemitraan pembelajaran merujuk pada hubungan yang harmonis dan dialogis antar pengajar dan peserta didik</w:t>
      </w:r>
      <w:r w:rsidR="00377525">
        <w:rPr>
          <w:lang w:val="id-ID"/>
        </w:rPr>
        <w:t xml:space="preserve">. Oleh karena itu, </w:t>
      </w:r>
      <w:r w:rsidR="00F971F7">
        <w:rPr>
          <w:lang w:val="id-ID"/>
        </w:rPr>
        <w:t>dialog yang dibangun oleh Yesus dan perempuan Samaria it</w:t>
      </w:r>
      <w:r w:rsidR="00377525">
        <w:rPr>
          <w:lang w:val="id-ID"/>
        </w:rPr>
        <w:t xml:space="preserve">u dapat dicirikan sebagai pemanfaatan unsur kemitraan pembelajaran. </w:t>
      </w:r>
      <w:r w:rsidR="002A5A29">
        <w:rPr>
          <w:lang w:val="id-ID"/>
        </w:rPr>
        <w:t xml:space="preserve">Bahkan Yesus pun turut memanfaatkan teknologi dalam pembelajaran-Nya, yakni </w:t>
      </w:r>
      <w:r w:rsidR="00A05802">
        <w:rPr>
          <w:lang w:val="id-ID"/>
        </w:rPr>
        <w:t xml:space="preserve">dalam konteks ini ialah </w:t>
      </w:r>
      <w:r w:rsidR="002A5A29">
        <w:rPr>
          <w:lang w:val="id-ID"/>
        </w:rPr>
        <w:t>sumur dan timba</w:t>
      </w:r>
      <w:r w:rsidR="004324B7">
        <w:rPr>
          <w:lang w:val="id-ID"/>
        </w:rPr>
        <w:t>. Meskipu</w:t>
      </w:r>
      <w:r w:rsidR="00A05802">
        <w:rPr>
          <w:lang w:val="id-ID"/>
        </w:rPr>
        <w:t xml:space="preserve">n, Yesus </w:t>
      </w:r>
      <w:r w:rsidR="004324B7">
        <w:rPr>
          <w:lang w:val="id-ID"/>
        </w:rPr>
        <w:t>tidak secara langsung</w:t>
      </w:r>
      <w:r w:rsidR="00A05802">
        <w:rPr>
          <w:lang w:val="id-ID"/>
        </w:rPr>
        <w:t xml:space="preserve"> </w:t>
      </w:r>
      <w:r w:rsidR="004324B7">
        <w:rPr>
          <w:lang w:val="id-ID"/>
        </w:rPr>
        <w:t>menggunakan dua alat tersebut, akan tetapi permintaan-Nya</w:t>
      </w:r>
      <w:r w:rsidR="001C601D">
        <w:rPr>
          <w:lang w:val="id-ID"/>
        </w:rPr>
        <w:t xml:space="preserve"> terhadap air sumur kepada </w:t>
      </w:r>
      <w:r w:rsidR="001C601D">
        <w:rPr>
          <w:lang w:val="id-ID"/>
        </w:rPr>
        <w:lastRenderedPageBreak/>
        <w:t>perempuan Samaria</w:t>
      </w:r>
      <w:r w:rsidR="004324B7">
        <w:rPr>
          <w:lang w:val="id-ID"/>
        </w:rPr>
        <w:t xml:space="preserve"> secara </w:t>
      </w:r>
      <w:r w:rsidR="001C601D">
        <w:rPr>
          <w:lang w:val="id-ID"/>
        </w:rPr>
        <w:t xml:space="preserve">inferensial </w:t>
      </w:r>
      <w:r w:rsidR="004324B7">
        <w:rPr>
          <w:lang w:val="id-ID"/>
        </w:rPr>
        <w:t>menyinggung penggunaan dua alat tersebut.</w:t>
      </w:r>
      <w:r w:rsidR="008E76D5">
        <w:rPr>
          <w:lang w:val="id-ID"/>
        </w:rPr>
        <w:t xml:space="preserve"> Melalui hal </w:t>
      </w:r>
      <w:r w:rsidR="005207A5">
        <w:rPr>
          <w:lang w:val="id-ID"/>
        </w:rPr>
        <w:t xml:space="preserve">ini, Yesus mampu </w:t>
      </w:r>
      <w:r w:rsidR="00A41D93">
        <w:rPr>
          <w:lang w:val="id-ID"/>
        </w:rPr>
        <w:t xml:space="preserve">menyampaikan </w:t>
      </w:r>
      <w:r w:rsidR="005207A5">
        <w:rPr>
          <w:lang w:val="id-ID"/>
        </w:rPr>
        <w:t>pesan penting dari pembelajaran</w:t>
      </w:r>
      <w:r w:rsidR="00A41D93">
        <w:rPr>
          <w:lang w:val="id-ID"/>
        </w:rPr>
        <w:t>-Nya</w:t>
      </w:r>
      <w:r w:rsidR="00AC087A">
        <w:rPr>
          <w:lang w:val="id-ID"/>
        </w:rPr>
        <w:t xml:space="preserve">, yaitu mengenai air hidup. </w:t>
      </w:r>
    </w:p>
    <w:p w14:paraId="0B5EB117" w14:textId="4C698213" w:rsidR="00CE5287" w:rsidRPr="00700782" w:rsidRDefault="00935F2B" w:rsidP="008E6705">
      <w:pPr>
        <w:spacing w:line="276" w:lineRule="auto"/>
        <w:ind w:firstLine="720"/>
        <w:jc w:val="both"/>
        <w:rPr>
          <w:color w:val="EE0000"/>
          <w:lang w:val="id-ID"/>
        </w:rPr>
      </w:pPr>
      <w:r w:rsidRPr="00935F2B">
        <w:rPr>
          <w:lang w:val="id-ID"/>
        </w:rPr>
        <w:t xml:space="preserve">Lalu keempat, peran peserta didik berubah seiring mereka membangun agensi, otonomi, dan </w:t>
      </w:r>
      <w:proofErr w:type="spellStart"/>
      <w:r w:rsidRPr="00935F2B">
        <w:rPr>
          <w:lang w:val="id-ID"/>
        </w:rPr>
        <w:t>metakognisi</w:t>
      </w:r>
      <w:proofErr w:type="spellEnd"/>
      <w:r w:rsidRPr="00935F2B">
        <w:rPr>
          <w:lang w:val="id-ID"/>
        </w:rPr>
        <w:t>.</w:t>
      </w:r>
      <w:r w:rsidR="006343E1">
        <w:rPr>
          <w:lang w:val="id-ID"/>
        </w:rPr>
        <w:t xml:space="preserve"> Agensi dalam konteks ini mengandung arti bahwa peserta didik </w:t>
      </w:r>
      <w:bookmarkStart w:id="3" w:name="_Hlk213614628"/>
      <w:r w:rsidR="006343E1">
        <w:rPr>
          <w:lang w:val="id-ID"/>
        </w:rPr>
        <w:t>ikut berperan aktif dalam pembelajaran</w:t>
      </w:r>
      <w:bookmarkEnd w:id="3"/>
      <w:r w:rsidR="000A6D0D">
        <w:rPr>
          <w:lang w:val="id-ID"/>
        </w:rPr>
        <w:t>. Peran serta perempuan Samaria</w:t>
      </w:r>
      <w:r w:rsidR="005713CA">
        <w:rPr>
          <w:lang w:val="id-ID"/>
        </w:rPr>
        <w:t xml:space="preserve"> </w:t>
      </w:r>
      <w:r w:rsidR="00CA5433">
        <w:rPr>
          <w:lang w:val="id-ID"/>
        </w:rPr>
        <w:t xml:space="preserve">terlihat </w:t>
      </w:r>
      <w:r w:rsidR="009E6666">
        <w:rPr>
          <w:lang w:val="id-ID"/>
        </w:rPr>
        <w:t xml:space="preserve">sejak </w:t>
      </w:r>
      <w:r w:rsidR="005713CA">
        <w:rPr>
          <w:lang w:val="id-ID"/>
        </w:rPr>
        <w:t xml:space="preserve">awal </w:t>
      </w:r>
      <w:r w:rsidR="00AF2F68">
        <w:rPr>
          <w:lang w:val="id-ID"/>
        </w:rPr>
        <w:t xml:space="preserve">hingga akhir </w:t>
      </w:r>
      <w:r w:rsidR="005713CA">
        <w:rPr>
          <w:lang w:val="id-ID"/>
        </w:rPr>
        <w:t>percakapan</w:t>
      </w:r>
      <w:r w:rsidR="00AF2F68">
        <w:rPr>
          <w:lang w:val="id-ID"/>
        </w:rPr>
        <w:t>nya dengan</w:t>
      </w:r>
      <w:r w:rsidR="005713CA">
        <w:rPr>
          <w:lang w:val="id-ID"/>
        </w:rPr>
        <w:t xml:space="preserve"> Yesus</w:t>
      </w:r>
      <w:r w:rsidR="00D67D75">
        <w:rPr>
          <w:lang w:val="id-ID"/>
        </w:rPr>
        <w:t xml:space="preserve">. Dimulai </w:t>
      </w:r>
      <w:r w:rsidR="00B74C25">
        <w:rPr>
          <w:lang w:val="id-ID"/>
        </w:rPr>
        <w:t>pada saat ia menjawab perkataan Yesus</w:t>
      </w:r>
      <w:r w:rsidR="006C6F1A">
        <w:rPr>
          <w:lang w:val="id-ID"/>
        </w:rPr>
        <w:t xml:space="preserve"> dan </w:t>
      </w:r>
      <w:r w:rsidR="00B74C25">
        <w:rPr>
          <w:lang w:val="id-ID"/>
        </w:rPr>
        <w:t>melontarkan pertanyaan</w:t>
      </w:r>
      <w:r w:rsidR="00DF419C">
        <w:rPr>
          <w:lang w:val="id-ID"/>
        </w:rPr>
        <w:t xml:space="preserve"> </w:t>
      </w:r>
      <w:r w:rsidR="006C6F1A">
        <w:rPr>
          <w:lang w:val="id-ID"/>
        </w:rPr>
        <w:t>(</w:t>
      </w:r>
      <w:proofErr w:type="spellStart"/>
      <w:r w:rsidR="00D67D75">
        <w:rPr>
          <w:lang w:val="id-ID"/>
        </w:rPr>
        <w:t>Yoh</w:t>
      </w:r>
      <w:proofErr w:type="spellEnd"/>
      <w:r w:rsidR="00D67D75">
        <w:rPr>
          <w:lang w:val="id-ID"/>
        </w:rPr>
        <w:t>. 4:</w:t>
      </w:r>
      <w:r w:rsidR="00DF419C">
        <w:rPr>
          <w:lang w:val="id-ID"/>
        </w:rPr>
        <w:t>9)</w:t>
      </w:r>
      <w:r w:rsidR="00177CAE">
        <w:rPr>
          <w:lang w:val="id-ID"/>
        </w:rPr>
        <w:t>.</w:t>
      </w:r>
      <w:r w:rsidR="00DF419C">
        <w:rPr>
          <w:lang w:val="id-ID"/>
        </w:rPr>
        <w:t xml:space="preserve"> </w:t>
      </w:r>
      <w:r w:rsidR="007B6C22">
        <w:rPr>
          <w:lang w:val="id-ID"/>
        </w:rPr>
        <w:t xml:space="preserve">Kemudian, otonomi </w:t>
      </w:r>
      <w:r w:rsidR="006E4F4F">
        <w:rPr>
          <w:lang w:val="id-ID"/>
        </w:rPr>
        <w:t>mengacu pada</w:t>
      </w:r>
      <w:r w:rsidR="007B6C22">
        <w:rPr>
          <w:lang w:val="id-ID"/>
        </w:rPr>
        <w:t xml:space="preserve"> kesadaran peserta didik bahwa dirinya tengah belajar</w:t>
      </w:r>
      <w:r w:rsidR="00B162C4">
        <w:rPr>
          <w:lang w:val="id-ID"/>
        </w:rPr>
        <w:t xml:space="preserve">. Sedangkan </w:t>
      </w:r>
      <w:proofErr w:type="spellStart"/>
      <w:r w:rsidR="00B162C4">
        <w:rPr>
          <w:lang w:val="id-ID"/>
        </w:rPr>
        <w:t>metakognisi</w:t>
      </w:r>
      <w:proofErr w:type="spellEnd"/>
      <w:r w:rsidR="00B162C4">
        <w:rPr>
          <w:lang w:val="id-ID"/>
        </w:rPr>
        <w:t xml:space="preserve"> ialah kondisi pada saat pembelajar paham </w:t>
      </w:r>
      <w:r w:rsidR="00E90B68">
        <w:rPr>
          <w:lang w:val="id-ID"/>
        </w:rPr>
        <w:t xml:space="preserve">mengenai cara belajar yang cocok untuknya. </w:t>
      </w:r>
      <w:r w:rsidR="00A70379">
        <w:rPr>
          <w:lang w:val="id-ID"/>
        </w:rPr>
        <w:t xml:space="preserve">Aspek otonomi dan </w:t>
      </w:r>
      <w:proofErr w:type="spellStart"/>
      <w:r w:rsidR="00A70379">
        <w:rPr>
          <w:lang w:val="id-ID"/>
        </w:rPr>
        <w:t>metakognis</w:t>
      </w:r>
      <w:r w:rsidR="0014384D">
        <w:rPr>
          <w:lang w:val="id-ID"/>
        </w:rPr>
        <w:t>i</w:t>
      </w:r>
      <w:proofErr w:type="spellEnd"/>
      <w:r w:rsidR="0014384D">
        <w:rPr>
          <w:lang w:val="id-ID"/>
        </w:rPr>
        <w:t xml:space="preserve"> secara tersirat dapat terlihat </w:t>
      </w:r>
      <w:r w:rsidR="00DF419C">
        <w:rPr>
          <w:lang w:val="id-ID"/>
        </w:rPr>
        <w:t xml:space="preserve">pada saat perempuan Samaria itu melontarkan pernyataan </w:t>
      </w:r>
      <w:r w:rsidR="0058408F">
        <w:rPr>
          <w:lang w:val="id-ID"/>
        </w:rPr>
        <w:t xml:space="preserve">yang bersangkutan dengan </w:t>
      </w:r>
      <w:r w:rsidR="00231910">
        <w:rPr>
          <w:lang w:val="id-ID"/>
        </w:rPr>
        <w:t xml:space="preserve">perbedaan </w:t>
      </w:r>
      <w:r w:rsidR="0058408F">
        <w:rPr>
          <w:lang w:val="id-ID"/>
        </w:rPr>
        <w:t xml:space="preserve">tempat penyembahan </w:t>
      </w:r>
      <w:r w:rsidR="00231910">
        <w:rPr>
          <w:lang w:val="id-ID"/>
        </w:rPr>
        <w:t>antara kaum Samaria dan Yahudi. Yesus tidak pernah menyinggung konteks ini sebelumnya, perempuan inilah yang me</w:t>
      </w:r>
      <w:r w:rsidR="00700782">
        <w:rPr>
          <w:lang w:val="id-ID"/>
        </w:rPr>
        <w:t>n</w:t>
      </w:r>
      <w:r w:rsidR="00231910">
        <w:rPr>
          <w:lang w:val="id-ID"/>
        </w:rPr>
        <w:t xml:space="preserve">gangkat konteks ini pertama kali. </w:t>
      </w:r>
      <w:r w:rsidR="00D2724A">
        <w:rPr>
          <w:color w:val="000000" w:themeColor="text1"/>
          <w:lang w:val="id-ID"/>
        </w:rPr>
        <w:t>Dalam momen tersebut, perempuan Samaria tidak hanya sadar</w:t>
      </w:r>
      <w:r w:rsidR="00C65E12">
        <w:rPr>
          <w:color w:val="000000" w:themeColor="text1"/>
          <w:lang w:val="id-ID"/>
        </w:rPr>
        <w:t xml:space="preserve"> bahwa dirinya tengah belajar, akan tetapi juga memahami bahwa melalui percakapannya dengan Yesus, ia mampu</w:t>
      </w:r>
      <w:r w:rsidR="008965B4">
        <w:rPr>
          <w:color w:val="000000" w:themeColor="text1"/>
          <w:lang w:val="id-ID"/>
        </w:rPr>
        <w:t xml:space="preserve"> mengerti banyak hal – itu sebabnya, ia tidak ingin menyia-nyiakan kesempatan berharga tersebut. </w:t>
      </w:r>
    </w:p>
    <w:p w14:paraId="357BD8F9" w14:textId="38F96D8B" w:rsidR="0014384D" w:rsidRPr="00076C47" w:rsidRDefault="00935F2B" w:rsidP="008E6705">
      <w:pPr>
        <w:spacing w:line="276" w:lineRule="auto"/>
        <w:ind w:firstLine="720"/>
        <w:jc w:val="both"/>
      </w:pPr>
      <w:r w:rsidRPr="00935F2B">
        <w:rPr>
          <w:lang w:val="id-ID"/>
        </w:rPr>
        <w:t>Setelahnya yang kelima guru berusaha untuk menciptakan kondisi yang mendukung pembelajaran mendalam.</w:t>
      </w:r>
      <w:r w:rsidR="0051066A">
        <w:rPr>
          <w:lang w:val="id-ID"/>
        </w:rPr>
        <w:t xml:space="preserve"> </w:t>
      </w:r>
      <w:r w:rsidR="0048667D">
        <w:rPr>
          <w:lang w:val="id-ID"/>
        </w:rPr>
        <w:t xml:space="preserve">Usaha guru untuk menciptakan </w:t>
      </w:r>
      <w:r w:rsidR="0048667D" w:rsidRPr="00076C47">
        <w:rPr>
          <w:lang w:val="id-ID"/>
        </w:rPr>
        <w:t>kondisi yang mendukung pembelajaran</w:t>
      </w:r>
      <w:r w:rsidR="0048667D">
        <w:rPr>
          <w:lang w:val="id-ID"/>
        </w:rPr>
        <w:t xml:space="preserve"> mendalam mengandung makna bahwa guru bukan hanya berperan sebagai penyampai materi melainkan juga berperan aktif </w:t>
      </w:r>
      <w:r w:rsidR="001E0BB7">
        <w:rPr>
          <w:lang w:val="id-ID"/>
        </w:rPr>
        <w:t xml:space="preserve">sebagai </w:t>
      </w:r>
      <w:r w:rsidR="001E0BB7" w:rsidRPr="00076C47">
        <w:rPr>
          <w:lang w:val="id-ID"/>
        </w:rPr>
        <w:t>perancang suasana</w:t>
      </w:r>
      <w:r w:rsidR="001E0BB7">
        <w:rPr>
          <w:lang w:val="id-ID"/>
        </w:rPr>
        <w:t xml:space="preserve"> </w:t>
      </w:r>
      <w:r w:rsidR="008B61C3">
        <w:rPr>
          <w:lang w:val="id-ID"/>
        </w:rPr>
        <w:t xml:space="preserve">yang mendukung pengimplementasian metode pembelajaran </w:t>
      </w:r>
      <w:r w:rsidR="001E0BB7">
        <w:rPr>
          <w:lang w:val="id-ID"/>
        </w:rPr>
        <w:t xml:space="preserve">yang memungkinkan peserta didik untuk dapat </w:t>
      </w:r>
      <w:r w:rsidR="00336503">
        <w:rPr>
          <w:lang w:val="id-ID"/>
        </w:rPr>
        <w:t xml:space="preserve">merasa nyaman serta </w:t>
      </w:r>
      <w:r w:rsidR="001E0BB7">
        <w:rPr>
          <w:lang w:val="id-ID"/>
        </w:rPr>
        <w:t xml:space="preserve">berpikir kritis, reflektif, dan bermakna. </w:t>
      </w:r>
      <w:r w:rsidR="00AC1202">
        <w:rPr>
          <w:lang w:val="id-ID"/>
        </w:rPr>
        <w:t xml:space="preserve">Yohanes mencatat, Yesus bertemu perempuan Samaria itu </w:t>
      </w:r>
      <w:r w:rsidR="009C0E2C">
        <w:rPr>
          <w:lang w:val="id-ID"/>
        </w:rPr>
        <w:t xml:space="preserve">di </w:t>
      </w:r>
      <w:r w:rsidR="003B19B1">
        <w:rPr>
          <w:lang w:val="id-ID"/>
        </w:rPr>
        <w:t>sumur Yakub yang terletak di Sikhar, pada saat hari masih siang</w:t>
      </w:r>
      <w:r w:rsidR="00A167EA">
        <w:rPr>
          <w:lang w:val="id-ID"/>
        </w:rPr>
        <w:t>, kira-kira pukul dua belas</w:t>
      </w:r>
      <w:r w:rsidR="00FB4A0B">
        <w:rPr>
          <w:lang w:val="id-ID"/>
        </w:rPr>
        <w:t xml:space="preserve">. </w:t>
      </w:r>
      <w:r w:rsidR="00B3562C">
        <w:rPr>
          <w:lang w:val="id-ID"/>
        </w:rPr>
        <w:t>Diperkirakan cuaca kala itu tengah panas.</w:t>
      </w:r>
      <w:r w:rsidR="00F474B7" w:rsidRPr="008E6705">
        <w:rPr>
          <w:rStyle w:val="ReferensiCatatanKaki"/>
        </w:rPr>
        <w:footnoteReference w:id="23"/>
      </w:r>
      <w:r w:rsidR="00F474B7">
        <w:rPr>
          <w:lang w:val="id-ID"/>
        </w:rPr>
        <w:t xml:space="preserve"> </w:t>
      </w:r>
      <w:r w:rsidR="00674C71">
        <w:rPr>
          <w:lang w:val="id-ID"/>
        </w:rPr>
        <w:t xml:space="preserve">Saat itu, digambarkan bahwa Yesus merasa </w:t>
      </w:r>
      <w:r w:rsidR="00885EA7">
        <w:rPr>
          <w:lang w:val="id-ID"/>
        </w:rPr>
        <w:t xml:space="preserve">sangat letih, sehingga Ia memutuskan untuk rehat sejenak dengan duduk </w:t>
      </w:r>
      <w:r w:rsidR="00CD5A02">
        <w:rPr>
          <w:lang w:val="id-ID"/>
        </w:rPr>
        <w:t>di tepi sumur. Dia duduk</w:t>
      </w:r>
      <w:r w:rsidR="00C362AF">
        <w:rPr>
          <w:lang w:val="id-ID"/>
        </w:rPr>
        <w:t xml:space="preserve"> dengan posisi sembarang,</w:t>
      </w:r>
      <w:r w:rsidR="00CD5A02">
        <w:rPr>
          <w:lang w:val="id-ID"/>
        </w:rPr>
        <w:t xml:space="preserve"> selayaknya </w:t>
      </w:r>
      <w:r w:rsidR="00C362AF">
        <w:rPr>
          <w:lang w:val="id-ID"/>
        </w:rPr>
        <w:t>orang-orang</w:t>
      </w:r>
      <w:r w:rsidR="00275AC9">
        <w:rPr>
          <w:lang w:val="id-ID"/>
        </w:rPr>
        <w:t xml:space="preserve"> kelelahan</w:t>
      </w:r>
      <w:r w:rsidR="00C362AF">
        <w:rPr>
          <w:lang w:val="id-ID"/>
        </w:rPr>
        <w:t xml:space="preserve"> </w:t>
      </w:r>
      <w:r w:rsidR="00275AC9">
        <w:rPr>
          <w:lang w:val="id-ID"/>
        </w:rPr>
        <w:t>usai melakukan perjalanan.</w:t>
      </w:r>
      <w:r w:rsidR="00C03E46" w:rsidRPr="008E6705">
        <w:rPr>
          <w:rStyle w:val="ReferensiCatatanKaki"/>
        </w:rPr>
        <w:footnoteReference w:id="24"/>
      </w:r>
      <w:r w:rsidR="00C03E46">
        <w:rPr>
          <w:lang w:val="id-ID"/>
        </w:rPr>
        <w:t xml:space="preserve"> </w:t>
      </w:r>
      <w:r w:rsidR="00674C71">
        <w:rPr>
          <w:lang w:val="id-ID"/>
        </w:rPr>
        <w:t>Kondisi</w:t>
      </w:r>
      <w:r w:rsidR="00F474B7">
        <w:rPr>
          <w:lang w:val="id-ID"/>
        </w:rPr>
        <w:t xml:space="preserve"> yang sebenarnya tidak ideal untuk melakukan pembelajaran</w:t>
      </w:r>
      <w:r w:rsidR="00B00F4D">
        <w:rPr>
          <w:lang w:val="id-ID"/>
        </w:rPr>
        <w:t>. M</w:t>
      </w:r>
      <w:r w:rsidR="00496BD2">
        <w:rPr>
          <w:lang w:val="id-ID"/>
        </w:rPr>
        <w:t xml:space="preserve">eskipun demikian </w:t>
      </w:r>
      <w:r w:rsidR="00B00F4D">
        <w:rPr>
          <w:lang w:val="id-ID"/>
        </w:rPr>
        <w:t xml:space="preserve">Yesus </w:t>
      </w:r>
      <w:r w:rsidR="00272433">
        <w:rPr>
          <w:lang w:val="id-ID"/>
        </w:rPr>
        <w:t>justru secara</w:t>
      </w:r>
      <w:r w:rsidR="00C03E46">
        <w:rPr>
          <w:lang w:val="id-ID"/>
        </w:rPr>
        <w:t xml:space="preserve"> strategis </w:t>
      </w:r>
      <w:r w:rsidR="00B67397">
        <w:rPr>
          <w:lang w:val="id-ID"/>
        </w:rPr>
        <w:t>mem</w:t>
      </w:r>
      <w:r w:rsidR="00D228B2">
        <w:rPr>
          <w:lang w:val="id-ID"/>
        </w:rPr>
        <w:t>an</w:t>
      </w:r>
      <w:r w:rsidR="00B67397">
        <w:rPr>
          <w:lang w:val="id-ID"/>
        </w:rPr>
        <w:t xml:space="preserve">faatkan cuaca terik </w:t>
      </w:r>
      <w:r w:rsidR="00085055">
        <w:rPr>
          <w:lang w:val="id-ID"/>
        </w:rPr>
        <w:t>dan rasa lelah-</w:t>
      </w:r>
      <w:proofErr w:type="spellStart"/>
      <w:r w:rsidR="00085055">
        <w:rPr>
          <w:lang w:val="id-ID"/>
        </w:rPr>
        <w:t>Nya</w:t>
      </w:r>
      <w:proofErr w:type="spellEnd"/>
      <w:r w:rsidR="00B67397">
        <w:rPr>
          <w:lang w:val="id-ID"/>
        </w:rPr>
        <w:t>, gun</w:t>
      </w:r>
      <w:r w:rsidR="006716B8">
        <w:rPr>
          <w:lang w:val="id-ID"/>
        </w:rPr>
        <w:t>a memulai percakapan</w:t>
      </w:r>
      <w:r w:rsidR="00D228B2">
        <w:rPr>
          <w:lang w:val="id-ID"/>
        </w:rPr>
        <w:t xml:space="preserve">. </w:t>
      </w:r>
      <w:r w:rsidR="00A01273" w:rsidRPr="00A01273">
        <w:t xml:space="preserve">Selain </w:t>
      </w:r>
      <w:proofErr w:type="spellStart"/>
      <w:r w:rsidR="00A01273" w:rsidRPr="00A01273">
        <w:t>itu</w:t>
      </w:r>
      <w:proofErr w:type="spellEnd"/>
      <w:r w:rsidR="00A01273" w:rsidRPr="00A01273">
        <w:t xml:space="preserve">, </w:t>
      </w:r>
      <w:proofErr w:type="spellStart"/>
      <w:r w:rsidR="00A01273" w:rsidRPr="00A01273">
        <w:t>posisi</w:t>
      </w:r>
      <w:proofErr w:type="spellEnd"/>
      <w:r w:rsidR="00A01273" w:rsidRPr="00A01273">
        <w:t xml:space="preserve"> duduk </w:t>
      </w:r>
      <w:proofErr w:type="spellStart"/>
      <w:r w:rsidR="00A01273" w:rsidRPr="00A01273">
        <w:t>Yesus</w:t>
      </w:r>
      <w:proofErr w:type="spellEnd"/>
      <w:r w:rsidR="00A01273" w:rsidRPr="00A01273">
        <w:t xml:space="preserve"> yang </w:t>
      </w:r>
      <w:proofErr w:type="spellStart"/>
      <w:r w:rsidR="00A01273" w:rsidRPr="00A01273">
        <w:t>santai</w:t>
      </w:r>
      <w:proofErr w:type="spellEnd"/>
      <w:r w:rsidR="00A01273" w:rsidRPr="00A01273">
        <w:t xml:space="preserve"> di </w:t>
      </w:r>
      <w:proofErr w:type="spellStart"/>
      <w:r w:rsidR="00A01273" w:rsidRPr="00A01273">
        <w:t>tepi</w:t>
      </w:r>
      <w:proofErr w:type="spellEnd"/>
      <w:r w:rsidR="00A01273" w:rsidRPr="00A01273">
        <w:t xml:space="preserve"> </w:t>
      </w:r>
      <w:proofErr w:type="spellStart"/>
      <w:r w:rsidR="00A01273" w:rsidRPr="00A01273">
        <w:t>sumur</w:t>
      </w:r>
      <w:proofErr w:type="spellEnd"/>
      <w:r w:rsidR="00A01273" w:rsidRPr="00A01273">
        <w:t xml:space="preserve"> juga </w:t>
      </w:r>
      <w:proofErr w:type="spellStart"/>
      <w:r w:rsidR="00A01273" w:rsidRPr="00A01273">
        <w:t>berkontribusi</w:t>
      </w:r>
      <w:proofErr w:type="spellEnd"/>
      <w:r w:rsidR="00A01273" w:rsidRPr="00A01273">
        <w:t xml:space="preserve"> </w:t>
      </w:r>
      <w:proofErr w:type="spellStart"/>
      <w:r w:rsidR="00A01273" w:rsidRPr="00A01273">
        <w:t>menciptakan</w:t>
      </w:r>
      <w:proofErr w:type="spellEnd"/>
      <w:r w:rsidR="00A01273" w:rsidRPr="00A01273">
        <w:t xml:space="preserve"> </w:t>
      </w:r>
      <w:proofErr w:type="spellStart"/>
      <w:r w:rsidR="00A01273" w:rsidRPr="00A01273">
        <w:t>suasana</w:t>
      </w:r>
      <w:proofErr w:type="spellEnd"/>
      <w:r w:rsidR="00A01273" w:rsidRPr="00A01273">
        <w:t xml:space="preserve"> yang </w:t>
      </w:r>
      <w:proofErr w:type="spellStart"/>
      <w:r w:rsidR="00A01273" w:rsidRPr="00A01273">
        <w:t>aman</w:t>
      </w:r>
      <w:proofErr w:type="spellEnd"/>
      <w:r w:rsidR="00A01273" w:rsidRPr="00A01273">
        <w:t xml:space="preserve"> dan </w:t>
      </w:r>
      <w:proofErr w:type="spellStart"/>
      <w:r w:rsidR="00A01273" w:rsidRPr="00A01273">
        <w:t>tidak</w:t>
      </w:r>
      <w:proofErr w:type="spellEnd"/>
      <w:r w:rsidR="00A01273" w:rsidRPr="00A01273">
        <w:t xml:space="preserve"> </w:t>
      </w:r>
      <w:proofErr w:type="spellStart"/>
      <w:r w:rsidR="00A01273" w:rsidRPr="00A01273">
        <w:t>mengancam</w:t>
      </w:r>
      <w:proofErr w:type="spellEnd"/>
      <w:r w:rsidR="00A01273" w:rsidRPr="00A01273">
        <w:t xml:space="preserve"> </w:t>
      </w:r>
      <w:proofErr w:type="spellStart"/>
      <w:r w:rsidR="00A01273" w:rsidRPr="00A01273">
        <w:t>bagi</w:t>
      </w:r>
      <w:proofErr w:type="spellEnd"/>
      <w:r w:rsidR="00A01273" w:rsidRPr="00A01273">
        <w:t xml:space="preserve"> </w:t>
      </w:r>
      <w:proofErr w:type="spellStart"/>
      <w:r w:rsidR="00A01273" w:rsidRPr="00A01273">
        <w:t>perempuan</w:t>
      </w:r>
      <w:proofErr w:type="spellEnd"/>
      <w:r w:rsidR="00A01273" w:rsidRPr="00A01273">
        <w:t xml:space="preserve"> </w:t>
      </w:r>
      <w:proofErr w:type="spellStart"/>
      <w:r w:rsidR="00A01273" w:rsidRPr="00A01273">
        <w:t>tersebut</w:t>
      </w:r>
      <w:proofErr w:type="spellEnd"/>
      <w:r w:rsidR="00A01273" w:rsidRPr="00A01273">
        <w:t>.</w:t>
      </w:r>
      <w:r w:rsidR="00527E8E">
        <w:t xml:space="preserve"> P</w:t>
      </w:r>
      <w:r w:rsidR="00A01273" w:rsidRPr="00A01273">
        <w:t xml:space="preserve">erempuan Samaria </w:t>
      </w:r>
      <w:proofErr w:type="spellStart"/>
      <w:r w:rsidR="00A01273" w:rsidRPr="00A01273">
        <w:t>itu</w:t>
      </w:r>
      <w:proofErr w:type="spellEnd"/>
      <w:r w:rsidR="00A01273" w:rsidRPr="00A01273">
        <w:t xml:space="preserve"> </w:t>
      </w:r>
      <w:proofErr w:type="spellStart"/>
      <w:r w:rsidR="00B01F73">
        <w:t>dikategorikan</w:t>
      </w:r>
      <w:proofErr w:type="spellEnd"/>
      <w:r w:rsidR="00B01F73">
        <w:t xml:space="preserve"> </w:t>
      </w:r>
      <w:proofErr w:type="spellStart"/>
      <w:r w:rsidR="00B01F73">
        <w:t>sebagai</w:t>
      </w:r>
      <w:proofErr w:type="spellEnd"/>
      <w:r w:rsidR="00B01F73">
        <w:t xml:space="preserve"> orang yang </w:t>
      </w:r>
      <w:proofErr w:type="spellStart"/>
      <w:r w:rsidR="00B01F73">
        <w:t>tersisih</w:t>
      </w:r>
      <w:proofErr w:type="spellEnd"/>
      <w:r w:rsidR="00B01F73">
        <w:t xml:space="preserve"> </w:t>
      </w:r>
      <w:proofErr w:type="spellStart"/>
      <w:r w:rsidR="00B01F73">
        <w:t>dalam</w:t>
      </w:r>
      <w:proofErr w:type="spellEnd"/>
      <w:r w:rsidR="00B01F73">
        <w:t xml:space="preserve"> </w:t>
      </w:r>
      <w:proofErr w:type="spellStart"/>
      <w:r w:rsidR="00B01F73">
        <w:t>masyarakatnya</w:t>
      </w:r>
      <w:proofErr w:type="spellEnd"/>
      <w:r w:rsidR="00B01F73">
        <w:t>.</w:t>
      </w:r>
      <w:r w:rsidR="00A94772" w:rsidRPr="008E6705">
        <w:rPr>
          <w:rStyle w:val="ReferensiCatatanKaki"/>
        </w:rPr>
        <w:footnoteReference w:id="25"/>
      </w:r>
      <w:r w:rsidR="00B01F73">
        <w:t xml:space="preserve"> </w:t>
      </w:r>
      <w:r w:rsidR="00296FBE">
        <w:t xml:space="preserve">Oleh </w:t>
      </w:r>
      <w:proofErr w:type="spellStart"/>
      <w:r w:rsidR="00296FBE">
        <w:t>sebab</w:t>
      </w:r>
      <w:proofErr w:type="spellEnd"/>
      <w:r w:rsidR="00296FBE">
        <w:t xml:space="preserve"> </w:t>
      </w:r>
      <w:proofErr w:type="spellStart"/>
      <w:r w:rsidR="00296FBE">
        <w:t>itu</w:t>
      </w:r>
      <w:proofErr w:type="spellEnd"/>
      <w:r w:rsidR="00296FBE">
        <w:t xml:space="preserve">, </w:t>
      </w:r>
      <w:proofErr w:type="spellStart"/>
      <w:r w:rsidR="00296FBE">
        <w:t>ia</w:t>
      </w:r>
      <w:proofErr w:type="spellEnd"/>
      <w:r w:rsidR="00296FBE">
        <w:t xml:space="preserve"> </w:t>
      </w:r>
      <w:proofErr w:type="spellStart"/>
      <w:r w:rsidR="00A01273" w:rsidRPr="00A01273">
        <w:t>menimba</w:t>
      </w:r>
      <w:proofErr w:type="spellEnd"/>
      <w:r w:rsidR="00A01273" w:rsidRPr="00A01273">
        <w:t xml:space="preserve"> air pada </w:t>
      </w:r>
      <w:proofErr w:type="spellStart"/>
      <w:r w:rsidR="00A01273" w:rsidRPr="00A01273">
        <w:t>waktu</w:t>
      </w:r>
      <w:proofErr w:type="spellEnd"/>
      <w:r w:rsidR="00A01273" w:rsidRPr="00A01273">
        <w:t xml:space="preserve"> yang </w:t>
      </w:r>
      <w:proofErr w:type="spellStart"/>
      <w:r w:rsidR="00A01273" w:rsidRPr="00A01273">
        <w:t>tidak</w:t>
      </w:r>
      <w:proofErr w:type="spellEnd"/>
      <w:r w:rsidR="00A01273" w:rsidRPr="00A01273">
        <w:t xml:space="preserve"> </w:t>
      </w:r>
      <w:proofErr w:type="spellStart"/>
      <w:r w:rsidR="00D968A5">
        <w:t>lazim</w:t>
      </w:r>
      <w:proofErr w:type="spellEnd"/>
      <w:r w:rsidR="00D968A5">
        <w:t xml:space="preserve"> – </w:t>
      </w:r>
      <w:proofErr w:type="spellStart"/>
      <w:r w:rsidR="00A01273" w:rsidRPr="00A01273">
        <w:t>tengah</w:t>
      </w:r>
      <w:proofErr w:type="spellEnd"/>
      <w:r w:rsidR="00A01273" w:rsidRPr="00A01273">
        <w:t xml:space="preserve"> </w:t>
      </w:r>
      <w:proofErr w:type="spellStart"/>
      <w:r w:rsidR="00A01273" w:rsidRPr="00A01273">
        <w:t>har</w:t>
      </w:r>
      <w:r w:rsidR="00D968A5">
        <w:t>i</w:t>
      </w:r>
      <w:proofErr w:type="spellEnd"/>
      <w:r w:rsidR="00795CA8">
        <w:t xml:space="preserve"> – pada </w:t>
      </w:r>
      <w:proofErr w:type="spellStart"/>
      <w:r w:rsidR="00795CA8">
        <w:t>umumnya</w:t>
      </w:r>
      <w:proofErr w:type="spellEnd"/>
      <w:r w:rsidR="00795CA8">
        <w:t xml:space="preserve">, </w:t>
      </w:r>
      <w:proofErr w:type="spellStart"/>
      <w:r w:rsidR="00795CA8">
        <w:t>perempuan-perempuan</w:t>
      </w:r>
      <w:proofErr w:type="spellEnd"/>
      <w:r w:rsidR="00795CA8">
        <w:t xml:space="preserve"> masa </w:t>
      </w:r>
      <w:proofErr w:type="spellStart"/>
      <w:r w:rsidR="00795CA8">
        <w:t>itu</w:t>
      </w:r>
      <w:proofErr w:type="spellEnd"/>
      <w:r w:rsidR="00795CA8">
        <w:t xml:space="preserve"> </w:t>
      </w:r>
      <w:proofErr w:type="spellStart"/>
      <w:r w:rsidR="00795CA8">
        <w:t>menimba</w:t>
      </w:r>
      <w:proofErr w:type="spellEnd"/>
      <w:r w:rsidR="00795CA8">
        <w:t xml:space="preserve"> air di </w:t>
      </w:r>
      <w:proofErr w:type="spellStart"/>
      <w:r w:rsidR="00795CA8">
        <w:t>pagi</w:t>
      </w:r>
      <w:proofErr w:type="spellEnd"/>
      <w:r w:rsidR="00795CA8">
        <w:t xml:space="preserve"> </w:t>
      </w:r>
      <w:proofErr w:type="spellStart"/>
      <w:r w:rsidR="00795CA8">
        <w:t>atau</w:t>
      </w:r>
      <w:proofErr w:type="spellEnd"/>
      <w:r w:rsidR="00795CA8">
        <w:t xml:space="preserve"> sore </w:t>
      </w:r>
      <w:proofErr w:type="spellStart"/>
      <w:r w:rsidR="00795CA8">
        <w:t>hari</w:t>
      </w:r>
      <w:proofErr w:type="spellEnd"/>
      <w:r w:rsidR="00795CA8">
        <w:t xml:space="preserve">, </w:t>
      </w:r>
      <w:proofErr w:type="spellStart"/>
      <w:r w:rsidR="00795CA8">
        <w:t>saat</w:t>
      </w:r>
      <w:proofErr w:type="spellEnd"/>
      <w:r w:rsidR="00795CA8">
        <w:t xml:space="preserve"> </w:t>
      </w:r>
      <w:proofErr w:type="spellStart"/>
      <w:r w:rsidR="00795CA8">
        <w:t>panas</w:t>
      </w:r>
      <w:proofErr w:type="spellEnd"/>
      <w:r w:rsidR="00795CA8">
        <w:t xml:space="preserve"> </w:t>
      </w:r>
      <w:proofErr w:type="spellStart"/>
      <w:r w:rsidR="00795CA8">
        <w:t>matahari</w:t>
      </w:r>
      <w:proofErr w:type="spellEnd"/>
      <w:r w:rsidR="00795CA8">
        <w:t xml:space="preserve"> </w:t>
      </w:r>
      <w:proofErr w:type="spellStart"/>
      <w:r w:rsidR="00795CA8">
        <w:t>tidak</w:t>
      </w:r>
      <w:proofErr w:type="spellEnd"/>
      <w:r w:rsidR="00795CA8">
        <w:t xml:space="preserve"> </w:t>
      </w:r>
      <w:proofErr w:type="spellStart"/>
      <w:r w:rsidR="00795CA8">
        <w:t>begitu</w:t>
      </w:r>
      <w:proofErr w:type="spellEnd"/>
      <w:r w:rsidR="00795CA8">
        <w:t xml:space="preserve"> </w:t>
      </w:r>
      <w:proofErr w:type="spellStart"/>
      <w:r w:rsidR="00795CA8">
        <w:t>menyengat</w:t>
      </w:r>
      <w:proofErr w:type="spellEnd"/>
      <w:r w:rsidR="00A01273" w:rsidRPr="00A01273">
        <w:t xml:space="preserve">. </w:t>
      </w:r>
      <w:r w:rsidR="00B44247">
        <w:t xml:space="preserve">Hal </w:t>
      </w:r>
      <w:proofErr w:type="spellStart"/>
      <w:r w:rsidR="00B44247">
        <w:t>ini</w:t>
      </w:r>
      <w:proofErr w:type="spellEnd"/>
      <w:r w:rsidR="00B44247">
        <w:t xml:space="preserve"> </w:t>
      </w:r>
      <w:proofErr w:type="spellStart"/>
      <w:r w:rsidR="00B44247">
        <w:t>mengindikasikan</w:t>
      </w:r>
      <w:proofErr w:type="spellEnd"/>
      <w:r w:rsidR="00B44247">
        <w:t xml:space="preserve">, </w:t>
      </w:r>
      <w:proofErr w:type="spellStart"/>
      <w:r w:rsidR="00B44247">
        <w:t>ada</w:t>
      </w:r>
      <w:proofErr w:type="spellEnd"/>
      <w:r w:rsidR="00B44247">
        <w:t xml:space="preserve"> </w:t>
      </w:r>
      <w:proofErr w:type="spellStart"/>
      <w:r w:rsidR="00B44247">
        <w:t>kemungkinan</w:t>
      </w:r>
      <w:proofErr w:type="spellEnd"/>
      <w:r w:rsidR="00B44247">
        <w:t xml:space="preserve"> </w:t>
      </w:r>
      <w:proofErr w:type="spellStart"/>
      <w:r w:rsidR="00B44247">
        <w:t>bahwa</w:t>
      </w:r>
      <w:proofErr w:type="spellEnd"/>
      <w:r w:rsidR="00B44247">
        <w:t xml:space="preserve"> </w:t>
      </w:r>
      <w:proofErr w:type="spellStart"/>
      <w:r w:rsidR="00B44247">
        <w:t>perempuan</w:t>
      </w:r>
      <w:proofErr w:type="spellEnd"/>
      <w:r w:rsidR="00B44247">
        <w:t xml:space="preserve"> </w:t>
      </w:r>
      <w:proofErr w:type="spellStart"/>
      <w:r w:rsidR="00B44247">
        <w:t>tersebut</w:t>
      </w:r>
      <w:proofErr w:type="spellEnd"/>
      <w:r w:rsidR="00B44247">
        <w:t xml:space="preserve"> </w:t>
      </w:r>
      <w:proofErr w:type="spellStart"/>
      <w:r w:rsidR="00B44247">
        <w:t>menghindari</w:t>
      </w:r>
      <w:proofErr w:type="spellEnd"/>
      <w:r w:rsidR="00B44247">
        <w:t xml:space="preserve"> </w:t>
      </w:r>
      <w:proofErr w:type="spellStart"/>
      <w:r w:rsidR="00B44247">
        <w:t>interaksi</w:t>
      </w:r>
      <w:proofErr w:type="spellEnd"/>
      <w:r w:rsidR="00B44247">
        <w:t xml:space="preserve"> </w:t>
      </w:r>
      <w:proofErr w:type="spellStart"/>
      <w:r w:rsidR="00A94772">
        <w:t>sosial</w:t>
      </w:r>
      <w:proofErr w:type="spellEnd"/>
      <w:r w:rsidR="00A94772">
        <w:t xml:space="preserve"> </w:t>
      </w:r>
      <w:proofErr w:type="spellStart"/>
      <w:r w:rsidR="00B44247">
        <w:t>dengan</w:t>
      </w:r>
      <w:proofErr w:type="spellEnd"/>
      <w:r w:rsidR="00A94772">
        <w:t xml:space="preserve"> orang-orang</w:t>
      </w:r>
      <w:r w:rsidR="00296FBE">
        <w:t xml:space="preserve">. </w:t>
      </w:r>
      <w:r w:rsidR="00A01273" w:rsidRPr="00A01273">
        <w:t xml:space="preserve">Fakta </w:t>
      </w:r>
      <w:proofErr w:type="spellStart"/>
      <w:r w:rsidR="00A01273" w:rsidRPr="00A01273">
        <w:t>bahwa</w:t>
      </w:r>
      <w:proofErr w:type="spellEnd"/>
      <w:r w:rsidR="00A01273" w:rsidRPr="00A01273">
        <w:t xml:space="preserve"> </w:t>
      </w:r>
      <w:proofErr w:type="spellStart"/>
      <w:r w:rsidR="00A01273" w:rsidRPr="00A01273">
        <w:t>ia</w:t>
      </w:r>
      <w:proofErr w:type="spellEnd"/>
      <w:r w:rsidR="00A01273" w:rsidRPr="00A01273">
        <w:t xml:space="preserve"> </w:t>
      </w:r>
      <w:proofErr w:type="spellStart"/>
      <w:r w:rsidR="00A01273" w:rsidRPr="00A01273">
        <w:t>tetap</w:t>
      </w:r>
      <w:proofErr w:type="spellEnd"/>
      <w:r w:rsidR="00A01273" w:rsidRPr="00A01273">
        <w:t xml:space="preserve"> </w:t>
      </w:r>
      <w:proofErr w:type="spellStart"/>
      <w:r w:rsidR="00A01273" w:rsidRPr="00A01273">
        <w:t>datang</w:t>
      </w:r>
      <w:proofErr w:type="spellEnd"/>
      <w:r w:rsidR="00A01273" w:rsidRPr="00A01273">
        <w:t xml:space="preserve"> </w:t>
      </w:r>
      <w:proofErr w:type="spellStart"/>
      <w:r w:rsidR="00A01273" w:rsidRPr="00A01273">
        <w:t>ketika</w:t>
      </w:r>
      <w:proofErr w:type="spellEnd"/>
      <w:r w:rsidR="00A01273" w:rsidRPr="00A01273">
        <w:t xml:space="preserve"> </w:t>
      </w:r>
      <w:proofErr w:type="spellStart"/>
      <w:r w:rsidR="00A01273" w:rsidRPr="00A01273">
        <w:t>Yesus</w:t>
      </w:r>
      <w:proofErr w:type="spellEnd"/>
      <w:r w:rsidR="00A01273" w:rsidRPr="00A01273">
        <w:t xml:space="preserve"> </w:t>
      </w:r>
      <w:proofErr w:type="spellStart"/>
      <w:r w:rsidR="00A01273" w:rsidRPr="00A01273">
        <w:t>telah</w:t>
      </w:r>
      <w:proofErr w:type="spellEnd"/>
      <w:r w:rsidR="00A01273" w:rsidRPr="00A01273">
        <w:t xml:space="preserve"> </w:t>
      </w:r>
      <w:proofErr w:type="spellStart"/>
      <w:r w:rsidR="00A01273" w:rsidRPr="00A01273">
        <w:t>berada</w:t>
      </w:r>
      <w:proofErr w:type="spellEnd"/>
      <w:r w:rsidR="00A01273" w:rsidRPr="00A01273">
        <w:t xml:space="preserve"> di </w:t>
      </w:r>
      <w:proofErr w:type="spellStart"/>
      <w:r w:rsidR="00A01273" w:rsidRPr="00A01273">
        <w:t>tepi</w:t>
      </w:r>
      <w:proofErr w:type="spellEnd"/>
      <w:r w:rsidR="00A01273" w:rsidRPr="00A01273">
        <w:t xml:space="preserve"> </w:t>
      </w:r>
      <w:proofErr w:type="spellStart"/>
      <w:r w:rsidR="00A01273" w:rsidRPr="00A01273">
        <w:t>sumur</w:t>
      </w:r>
      <w:proofErr w:type="spellEnd"/>
      <w:r w:rsidR="00A01273" w:rsidRPr="00A01273">
        <w:t xml:space="preserve"> </w:t>
      </w:r>
      <w:proofErr w:type="spellStart"/>
      <w:r w:rsidR="00A01273" w:rsidRPr="00A01273">
        <w:t>menunjukkan</w:t>
      </w:r>
      <w:proofErr w:type="spellEnd"/>
      <w:r w:rsidR="00A01273" w:rsidRPr="00A01273">
        <w:t xml:space="preserve"> </w:t>
      </w:r>
      <w:proofErr w:type="spellStart"/>
      <w:r w:rsidR="00A01273" w:rsidRPr="00A01273">
        <w:t>bahwa</w:t>
      </w:r>
      <w:proofErr w:type="spellEnd"/>
      <w:r w:rsidR="00A01273" w:rsidRPr="00A01273">
        <w:t xml:space="preserve"> </w:t>
      </w:r>
      <w:proofErr w:type="spellStart"/>
      <w:r w:rsidR="00A01273" w:rsidRPr="00A01273">
        <w:t>kehadiran</w:t>
      </w:r>
      <w:proofErr w:type="spellEnd"/>
      <w:r w:rsidR="00A01273" w:rsidRPr="00A01273">
        <w:t xml:space="preserve"> </w:t>
      </w:r>
      <w:proofErr w:type="spellStart"/>
      <w:r w:rsidR="00A01273" w:rsidRPr="00A01273">
        <w:t>Yesus</w:t>
      </w:r>
      <w:proofErr w:type="spellEnd"/>
      <w:r w:rsidR="00A01273" w:rsidRPr="00A01273">
        <w:t xml:space="preserve"> </w:t>
      </w:r>
      <w:proofErr w:type="spellStart"/>
      <w:r w:rsidR="00A01273" w:rsidRPr="00A01273">
        <w:t>tidak</w:t>
      </w:r>
      <w:proofErr w:type="spellEnd"/>
      <w:r w:rsidR="00A01273" w:rsidRPr="00A01273">
        <w:t xml:space="preserve"> </w:t>
      </w:r>
      <w:proofErr w:type="spellStart"/>
      <w:r w:rsidR="00A01273" w:rsidRPr="00A01273">
        <w:t>menimbulkan</w:t>
      </w:r>
      <w:proofErr w:type="spellEnd"/>
      <w:r w:rsidR="00A01273" w:rsidRPr="00A01273">
        <w:t xml:space="preserve"> rasa </w:t>
      </w:r>
      <w:proofErr w:type="spellStart"/>
      <w:r w:rsidR="00A01273" w:rsidRPr="00A01273">
        <w:t>terancam</w:t>
      </w:r>
      <w:proofErr w:type="spellEnd"/>
      <w:r w:rsidR="00A01273" w:rsidRPr="00A01273">
        <w:t xml:space="preserve"> </w:t>
      </w:r>
      <w:proofErr w:type="spellStart"/>
      <w:r w:rsidR="00A01273" w:rsidRPr="00A01273">
        <w:t>atau</w:t>
      </w:r>
      <w:proofErr w:type="spellEnd"/>
      <w:r w:rsidR="00A01273" w:rsidRPr="00A01273">
        <w:t xml:space="preserve"> </w:t>
      </w:r>
      <w:proofErr w:type="spellStart"/>
      <w:r w:rsidR="00A01273" w:rsidRPr="00A01273">
        <w:t>tidak</w:t>
      </w:r>
      <w:proofErr w:type="spellEnd"/>
      <w:r w:rsidR="00A01273" w:rsidRPr="00A01273">
        <w:t xml:space="preserve"> </w:t>
      </w:r>
      <w:proofErr w:type="spellStart"/>
      <w:r w:rsidR="00A01273" w:rsidRPr="00A01273">
        <w:t>nyaman</w:t>
      </w:r>
      <w:proofErr w:type="spellEnd"/>
      <w:r w:rsidR="002C34D9">
        <w:t xml:space="preserve"> </w:t>
      </w:r>
      <w:proofErr w:type="spellStart"/>
      <w:r w:rsidR="002C34D9">
        <w:t>bagi</w:t>
      </w:r>
      <w:proofErr w:type="spellEnd"/>
      <w:r w:rsidR="002C34D9">
        <w:t xml:space="preserve"> </w:t>
      </w:r>
      <w:proofErr w:type="spellStart"/>
      <w:r w:rsidR="002C34D9">
        <w:t>perempuan</w:t>
      </w:r>
      <w:proofErr w:type="spellEnd"/>
      <w:r w:rsidR="002C34D9">
        <w:t xml:space="preserve"> Samaria </w:t>
      </w:r>
      <w:proofErr w:type="spellStart"/>
      <w:r w:rsidR="002C34D9">
        <w:t>itu</w:t>
      </w:r>
      <w:proofErr w:type="spellEnd"/>
      <w:r w:rsidR="00A01273" w:rsidRPr="00A01273">
        <w:t>.</w:t>
      </w:r>
    </w:p>
    <w:p w14:paraId="25299EB4" w14:textId="5CF06F65" w:rsidR="00E02BAC" w:rsidRDefault="00C82BA2" w:rsidP="008E6705">
      <w:pPr>
        <w:spacing w:line="276" w:lineRule="auto"/>
        <w:ind w:firstLine="720"/>
        <w:jc w:val="both"/>
      </w:pPr>
      <w:r>
        <w:rPr>
          <w:lang w:val="id-ID"/>
        </w:rPr>
        <w:lastRenderedPageBreak/>
        <w:t xml:space="preserve">Karakteristik </w:t>
      </w:r>
      <w:r w:rsidR="00935F2B" w:rsidRPr="00935F2B">
        <w:rPr>
          <w:lang w:val="id-ID"/>
        </w:rPr>
        <w:t>yang terakhir, semua hal yang dilakukan dalam pembelajaran harus berorientasi pada tindakan yang berkelanjutan.</w:t>
      </w:r>
      <w:bookmarkEnd w:id="2"/>
      <w:r w:rsidR="00C4704C">
        <w:rPr>
          <w:kern w:val="2"/>
          <w14:ligatures w14:val="standardContextual"/>
        </w:rPr>
        <w:t xml:space="preserve"> </w:t>
      </w:r>
      <w:r w:rsidR="00445AC0" w:rsidRPr="00445AC0">
        <w:t xml:space="preserve">Tindakan </w:t>
      </w:r>
      <w:proofErr w:type="spellStart"/>
      <w:r w:rsidR="00445AC0" w:rsidRPr="00445AC0">
        <w:t>berkelanjutan</w:t>
      </w:r>
      <w:proofErr w:type="spellEnd"/>
      <w:r w:rsidR="00445AC0" w:rsidRPr="00445AC0">
        <w:t xml:space="preserve"> </w:t>
      </w:r>
      <w:proofErr w:type="spellStart"/>
      <w:r w:rsidR="00445AC0" w:rsidRPr="00445AC0">
        <w:t>adalah</w:t>
      </w:r>
      <w:proofErr w:type="spellEnd"/>
      <w:r w:rsidR="00C4704C">
        <w:t xml:space="preserve"> </w:t>
      </w:r>
      <w:proofErr w:type="spellStart"/>
      <w:r w:rsidR="00441031">
        <w:t>kondisi</w:t>
      </w:r>
      <w:proofErr w:type="spellEnd"/>
      <w:r w:rsidR="00C4704C" w:rsidRPr="00C4704C">
        <w:t xml:space="preserve"> </w:t>
      </w:r>
      <w:proofErr w:type="spellStart"/>
      <w:r w:rsidR="00C4704C" w:rsidRPr="00C4704C">
        <w:t>ketika</w:t>
      </w:r>
      <w:proofErr w:type="spellEnd"/>
      <w:r w:rsidR="00C4704C" w:rsidRPr="00C4704C">
        <w:t xml:space="preserve"> </w:t>
      </w:r>
      <w:proofErr w:type="spellStart"/>
      <w:r w:rsidR="00C4704C" w:rsidRPr="00C4704C">
        <w:t>pemahaman</w:t>
      </w:r>
      <w:proofErr w:type="spellEnd"/>
      <w:r w:rsidR="00C4704C" w:rsidRPr="00C4704C">
        <w:t xml:space="preserve"> yang </w:t>
      </w:r>
      <w:proofErr w:type="spellStart"/>
      <w:r w:rsidR="00C4704C" w:rsidRPr="00C4704C">
        <w:t>diperoleh</w:t>
      </w:r>
      <w:proofErr w:type="spellEnd"/>
      <w:r w:rsidR="00C4704C" w:rsidRPr="00C4704C">
        <w:t xml:space="preserve"> </w:t>
      </w:r>
      <w:proofErr w:type="spellStart"/>
      <w:r w:rsidR="00C4704C" w:rsidRPr="00C4704C">
        <w:t>peserta</w:t>
      </w:r>
      <w:proofErr w:type="spellEnd"/>
      <w:r w:rsidR="00C4704C" w:rsidRPr="00C4704C">
        <w:t xml:space="preserve"> </w:t>
      </w:r>
      <w:proofErr w:type="spellStart"/>
      <w:r w:rsidR="00C4704C" w:rsidRPr="00C4704C">
        <w:t>didik</w:t>
      </w:r>
      <w:proofErr w:type="spellEnd"/>
      <w:r w:rsidR="00C4704C" w:rsidRPr="00C4704C">
        <w:t xml:space="preserve"> </w:t>
      </w:r>
      <w:proofErr w:type="spellStart"/>
      <w:r w:rsidR="00C4704C" w:rsidRPr="00C4704C">
        <w:t>tidak</w:t>
      </w:r>
      <w:proofErr w:type="spellEnd"/>
      <w:r w:rsidR="00C4704C" w:rsidRPr="00C4704C">
        <w:t xml:space="preserve"> </w:t>
      </w:r>
      <w:proofErr w:type="spellStart"/>
      <w:r w:rsidR="00C4704C" w:rsidRPr="00C4704C">
        <w:t>berhenti</w:t>
      </w:r>
      <w:proofErr w:type="spellEnd"/>
      <w:r w:rsidR="00C4704C" w:rsidRPr="00C4704C">
        <w:t xml:space="preserve"> pada </w:t>
      </w:r>
      <w:proofErr w:type="spellStart"/>
      <w:r w:rsidR="00C4704C" w:rsidRPr="00C4704C">
        <w:t>ranah</w:t>
      </w:r>
      <w:proofErr w:type="spellEnd"/>
      <w:r w:rsidR="00C4704C" w:rsidRPr="00C4704C">
        <w:t xml:space="preserve"> </w:t>
      </w:r>
      <w:proofErr w:type="spellStart"/>
      <w:r w:rsidR="00C4704C" w:rsidRPr="00C4704C">
        <w:t>kognitif</w:t>
      </w:r>
      <w:proofErr w:type="spellEnd"/>
      <w:r w:rsidR="00C4704C" w:rsidRPr="00C4704C">
        <w:t xml:space="preserve"> </w:t>
      </w:r>
      <w:proofErr w:type="spellStart"/>
      <w:r w:rsidR="00C4704C" w:rsidRPr="00C4704C">
        <w:t>semata</w:t>
      </w:r>
      <w:proofErr w:type="spellEnd"/>
      <w:r w:rsidR="00C4704C" w:rsidRPr="00C4704C">
        <w:t xml:space="preserve">, </w:t>
      </w:r>
      <w:proofErr w:type="spellStart"/>
      <w:r w:rsidR="00C4704C" w:rsidRPr="00C4704C">
        <w:t>melainkan</w:t>
      </w:r>
      <w:proofErr w:type="spellEnd"/>
      <w:r w:rsidR="00C4704C" w:rsidRPr="00C4704C">
        <w:t xml:space="preserve"> </w:t>
      </w:r>
      <w:proofErr w:type="spellStart"/>
      <w:r w:rsidR="00C4704C" w:rsidRPr="00C4704C">
        <w:t>diwujudkan</w:t>
      </w:r>
      <w:proofErr w:type="spellEnd"/>
      <w:r w:rsidR="00C4704C" w:rsidRPr="00C4704C">
        <w:t xml:space="preserve"> </w:t>
      </w:r>
      <w:proofErr w:type="spellStart"/>
      <w:r w:rsidR="00C4704C" w:rsidRPr="00C4704C">
        <w:t>dalam</w:t>
      </w:r>
      <w:proofErr w:type="spellEnd"/>
      <w:r w:rsidR="00C4704C" w:rsidRPr="00C4704C">
        <w:t xml:space="preserve"> </w:t>
      </w:r>
      <w:proofErr w:type="spellStart"/>
      <w:r w:rsidR="00C4704C" w:rsidRPr="00C4704C">
        <w:t>tindakan</w:t>
      </w:r>
      <w:proofErr w:type="spellEnd"/>
      <w:r w:rsidR="00C4704C" w:rsidRPr="00C4704C">
        <w:t xml:space="preserve"> </w:t>
      </w:r>
      <w:proofErr w:type="spellStart"/>
      <w:r w:rsidR="00C4704C" w:rsidRPr="00C4704C">
        <w:t>nyata</w:t>
      </w:r>
      <w:proofErr w:type="spellEnd"/>
      <w:r w:rsidR="00C4704C" w:rsidRPr="00C4704C">
        <w:t xml:space="preserve">. Tindakan </w:t>
      </w:r>
      <w:proofErr w:type="spellStart"/>
      <w:r w:rsidR="00C4704C" w:rsidRPr="00C4704C">
        <w:t>berkelanjutan</w:t>
      </w:r>
      <w:proofErr w:type="spellEnd"/>
      <w:r w:rsidR="00C4704C" w:rsidRPr="00C4704C">
        <w:t xml:space="preserve"> </w:t>
      </w:r>
      <w:proofErr w:type="spellStart"/>
      <w:r w:rsidR="00C4704C" w:rsidRPr="00C4704C">
        <w:t>mencerminkan</w:t>
      </w:r>
      <w:proofErr w:type="spellEnd"/>
      <w:r w:rsidR="00C4704C" w:rsidRPr="00C4704C">
        <w:t xml:space="preserve"> </w:t>
      </w:r>
      <w:proofErr w:type="spellStart"/>
      <w:r w:rsidR="00C4704C" w:rsidRPr="00C4704C">
        <w:t>adanya</w:t>
      </w:r>
      <w:proofErr w:type="spellEnd"/>
      <w:r w:rsidR="00C4704C" w:rsidRPr="00C4704C">
        <w:t xml:space="preserve"> </w:t>
      </w:r>
      <w:proofErr w:type="spellStart"/>
      <w:r w:rsidR="00C4704C" w:rsidRPr="00C82BA2">
        <w:t>pemahaman</w:t>
      </w:r>
      <w:proofErr w:type="spellEnd"/>
      <w:r w:rsidR="00C4704C" w:rsidRPr="00C82BA2">
        <w:t xml:space="preserve"> yang </w:t>
      </w:r>
      <w:proofErr w:type="spellStart"/>
      <w:r w:rsidR="00C4704C" w:rsidRPr="00C82BA2">
        <w:t>ditindaklanjuti</w:t>
      </w:r>
      <w:proofErr w:type="spellEnd"/>
      <w:r w:rsidR="00C4704C" w:rsidRPr="00C4704C">
        <w:t xml:space="preserve"> </w:t>
      </w:r>
      <w:proofErr w:type="spellStart"/>
      <w:r w:rsidR="00C4704C" w:rsidRPr="00C4704C">
        <w:t>atau</w:t>
      </w:r>
      <w:proofErr w:type="spellEnd"/>
      <w:r w:rsidR="00C4704C" w:rsidRPr="00C4704C">
        <w:t xml:space="preserve"> </w:t>
      </w:r>
      <w:proofErr w:type="spellStart"/>
      <w:r w:rsidR="00C4704C" w:rsidRPr="00C4704C">
        <w:t>diimplementasikan</w:t>
      </w:r>
      <w:proofErr w:type="spellEnd"/>
      <w:r w:rsidR="00C4704C" w:rsidRPr="00C4704C">
        <w:t xml:space="preserve"> </w:t>
      </w:r>
      <w:proofErr w:type="spellStart"/>
      <w:r w:rsidR="00C4704C" w:rsidRPr="00C4704C">
        <w:t>secara</w:t>
      </w:r>
      <w:proofErr w:type="spellEnd"/>
      <w:r w:rsidR="00C4704C" w:rsidRPr="00C4704C">
        <w:t xml:space="preserve"> </w:t>
      </w:r>
      <w:proofErr w:type="spellStart"/>
      <w:r w:rsidR="00C4704C" w:rsidRPr="00C4704C">
        <w:t>konkret</w:t>
      </w:r>
      <w:proofErr w:type="spellEnd"/>
      <w:r w:rsidR="00C4704C" w:rsidRPr="00C4704C">
        <w:t xml:space="preserve"> </w:t>
      </w:r>
      <w:proofErr w:type="spellStart"/>
      <w:r w:rsidR="00C4704C" w:rsidRPr="00C4704C">
        <w:t>dalam</w:t>
      </w:r>
      <w:proofErr w:type="spellEnd"/>
      <w:r w:rsidR="00C4704C" w:rsidRPr="00C4704C">
        <w:t xml:space="preserve"> </w:t>
      </w:r>
      <w:proofErr w:type="spellStart"/>
      <w:r w:rsidR="00C4704C" w:rsidRPr="00C4704C">
        <w:t>kehidupan</w:t>
      </w:r>
      <w:proofErr w:type="spellEnd"/>
      <w:r w:rsidR="00C4704C" w:rsidRPr="00C4704C">
        <w:t xml:space="preserve"> </w:t>
      </w:r>
      <w:proofErr w:type="spellStart"/>
      <w:r w:rsidR="00C4704C" w:rsidRPr="00C4704C">
        <w:t>sehari-hari</w:t>
      </w:r>
      <w:proofErr w:type="spellEnd"/>
      <w:r w:rsidR="00C4704C" w:rsidRPr="00C4704C">
        <w:t xml:space="preserve">. Dalam </w:t>
      </w:r>
      <w:proofErr w:type="spellStart"/>
      <w:r w:rsidR="00C4704C" w:rsidRPr="00C4704C">
        <w:t>hal</w:t>
      </w:r>
      <w:proofErr w:type="spellEnd"/>
      <w:r w:rsidR="00C4704C" w:rsidRPr="00C4704C">
        <w:t xml:space="preserve"> </w:t>
      </w:r>
      <w:proofErr w:type="spellStart"/>
      <w:r w:rsidR="00C4704C" w:rsidRPr="00C4704C">
        <w:t>ini</w:t>
      </w:r>
      <w:proofErr w:type="spellEnd"/>
      <w:r w:rsidR="00C4704C" w:rsidRPr="00C4704C">
        <w:t xml:space="preserve">, </w:t>
      </w:r>
      <w:proofErr w:type="spellStart"/>
      <w:r w:rsidR="00C4704C" w:rsidRPr="00C4704C">
        <w:t>pendidik</w:t>
      </w:r>
      <w:proofErr w:type="spellEnd"/>
      <w:r w:rsidR="00C4704C" w:rsidRPr="00C4704C">
        <w:t xml:space="preserve"> </w:t>
      </w:r>
      <w:proofErr w:type="spellStart"/>
      <w:r w:rsidR="00C4704C" w:rsidRPr="00C4704C">
        <w:t>memiliki</w:t>
      </w:r>
      <w:proofErr w:type="spellEnd"/>
      <w:r w:rsidR="00C4704C" w:rsidRPr="00C4704C">
        <w:t xml:space="preserve"> </w:t>
      </w:r>
      <w:proofErr w:type="spellStart"/>
      <w:r w:rsidR="00C4704C" w:rsidRPr="00C4704C">
        <w:t>peran</w:t>
      </w:r>
      <w:proofErr w:type="spellEnd"/>
      <w:r w:rsidR="00C4704C" w:rsidRPr="00C4704C">
        <w:t xml:space="preserve"> </w:t>
      </w:r>
      <w:proofErr w:type="spellStart"/>
      <w:r w:rsidR="00C4704C" w:rsidRPr="00C4704C">
        <w:t>penting</w:t>
      </w:r>
      <w:proofErr w:type="spellEnd"/>
      <w:r w:rsidR="00C4704C" w:rsidRPr="00C4704C">
        <w:t xml:space="preserve"> </w:t>
      </w:r>
      <w:proofErr w:type="spellStart"/>
      <w:r w:rsidR="00C4704C" w:rsidRPr="00C4704C">
        <w:t>untuk</w:t>
      </w:r>
      <w:proofErr w:type="spellEnd"/>
      <w:r w:rsidR="00C4704C" w:rsidRPr="00C4704C">
        <w:t xml:space="preserve"> </w:t>
      </w:r>
      <w:proofErr w:type="spellStart"/>
      <w:r w:rsidR="00C4704C" w:rsidRPr="00C4704C">
        <w:t>mendorong</w:t>
      </w:r>
      <w:proofErr w:type="spellEnd"/>
      <w:r w:rsidR="00C4704C" w:rsidRPr="00C4704C">
        <w:t xml:space="preserve"> </w:t>
      </w:r>
      <w:proofErr w:type="spellStart"/>
      <w:r w:rsidR="00C4704C" w:rsidRPr="00C4704C">
        <w:t>peserta</w:t>
      </w:r>
      <w:proofErr w:type="spellEnd"/>
      <w:r w:rsidR="00C4704C" w:rsidRPr="00C4704C">
        <w:t xml:space="preserve"> </w:t>
      </w:r>
      <w:proofErr w:type="spellStart"/>
      <w:r w:rsidR="00C4704C" w:rsidRPr="00C4704C">
        <w:t>didik</w:t>
      </w:r>
      <w:proofErr w:type="spellEnd"/>
      <w:r w:rsidR="00C4704C" w:rsidRPr="00C4704C">
        <w:t xml:space="preserve"> agar </w:t>
      </w:r>
      <w:proofErr w:type="spellStart"/>
      <w:r w:rsidR="00C4704C" w:rsidRPr="00C4704C">
        <w:t>tidak</w:t>
      </w:r>
      <w:proofErr w:type="spellEnd"/>
      <w:r w:rsidR="00C4704C" w:rsidRPr="00C4704C">
        <w:t xml:space="preserve"> </w:t>
      </w:r>
      <w:proofErr w:type="spellStart"/>
      <w:r w:rsidR="00C4704C" w:rsidRPr="00C4704C">
        <w:t>hanya</w:t>
      </w:r>
      <w:proofErr w:type="spellEnd"/>
      <w:r w:rsidR="00C4704C" w:rsidRPr="00C4704C">
        <w:t xml:space="preserve"> </w:t>
      </w:r>
      <w:proofErr w:type="spellStart"/>
      <w:r w:rsidR="00C4704C" w:rsidRPr="00C4704C">
        <w:t>memahami</w:t>
      </w:r>
      <w:proofErr w:type="spellEnd"/>
      <w:r w:rsidR="00C4704C" w:rsidRPr="00C4704C">
        <w:t xml:space="preserve"> </w:t>
      </w:r>
      <w:proofErr w:type="spellStart"/>
      <w:r w:rsidR="00C4704C" w:rsidRPr="00C4704C">
        <w:t>kebenaran</w:t>
      </w:r>
      <w:proofErr w:type="spellEnd"/>
      <w:r w:rsidR="00C4704C" w:rsidRPr="00C4704C">
        <w:t xml:space="preserve">, </w:t>
      </w:r>
      <w:proofErr w:type="spellStart"/>
      <w:r w:rsidR="00C4704C" w:rsidRPr="00C4704C">
        <w:t>tetapi</w:t>
      </w:r>
      <w:proofErr w:type="spellEnd"/>
      <w:r w:rsidR="00C4704C" w:rsidRPr="00C4704C">
        <w:t xml:space="preserve"> juga </w:t>
      </w:r>
      <w:proofErr w:type="spellStart"/>
      <w:r w:rsidR="00C4704C" w:rsidRPr="00C4704C">
        <w:t>menghidupinya</w:t>
      </w:r>
      <w:proofErr w:type="spellEnd"/>
      <w:r w:rsidR="00C4704C" w:rsidRPr="00C4704C">
        <w:t xml:space="preserve"> </w:t>
      </w:r>
      <w:proofErr w:type="spellStart"/>
      <w:r w:rsidR="00C4704C" w:rsidRPr="00C4704C">
        <w:t>melalui</w:t>
      </w:r>
      <w:proofErr w:type="spellEnd"/>
      <w:r w:rsidR="00C4704C" w:rsidRPr="00C4704C">
        <w:t xml:space="preserve"> </w:t>
      </w:r>
      <w:proofErr w:type="spellStart"/>
      <w:r w:rsidR="00C4704C" w:rsidRPr="00C4704C">
        <w:t>perilaku</w:t>
      </w:r>
      <w:proofErr w:type="spellEnd"/>
      <w:r w:rsidR="00C4704C" w:rsidRPr="00C4704C">
        <w:t xml:space="preserve"> dan </w:t>
      </w:r>
      <w:proofErr w:type="spellStart"/>
      <w:r w:rsidR="00C4704C" w:rsidRPr="00C4704C">
        <w:t>keputusan</w:t>
      </w:r>
      <w:proofErr w:type="spellEnd"/>
      <w:r w:rsidR="00C4704C" w:rsidRPr="00C4704C">
        <w:t xml:space="preserve"> yang </w:t>
      </w:r>
      <w:proofErr w:type="spellStart"/>
      <w:r w:rsidR="00C4704C" w:rsidRPr="00C4704C">
        <w:t>selaras</w:t>
      </w:r>
      <w:proofErr w:type="spellEnd"/>
      <w:r w:rsidR="00C4704C" w:rsidRPr="00C4704C">
        <w:t xml:space="preserve"> </w:t>
      </w:r>
      <w:proofErr w:type="spellStart"/>
      <w:r w:rsidR="00C4704C" w:rsidRPr="00C4704C">
        <w:t>dengan</w:t>
      </w:r>
      <w:proofErr w:type="spellEnd"/>
      <w:r w:rsidR="00C4704C" w:rsidRPr="00C4704C">
        <w:t xml:space="preserve"> </w:t>
      </w:r>
      <w:proofErr w:type="spellStart"/>
      <w:r w:rsidR="00C4704C" w:rsidRPr="00C4704C">
        <w:t>nilai-nilai</w:t>
      </w:r>
      <w:proofErr w:type="spellEnd"/>
      <w:r w:rsidR="00C4704C" w:rsidRPr="00C4704C">
        <w:t xml:space="preserve"> yang </w:t>
      </w:r>
      <w:proofErr w:type="spellStart"/>
      <w:r w:rsidR="00C4704C" w:rsidRPr="00C4704C">
        <w:t>dipelajari</w:t>
      </w:r>
      <w:proofErr w:type="spellEnd"/>
      <w:r w:rsidR="00C4704C" w:rsidRPr="00C4704C">
        <w:t xml:space="preserve">. Dalam </w:t>
      </w:r>
      <w:proofErr w:type="spellStart"/>
      <w:r w:rsidR="00C4704C" w:rsidRPr="00C4704C">
        <w:t>pengajaran</w:t>
      </w:r>
      <w:proofErr w:type="spellEnd"/>
      <w:r w:rsidR="00C4704C" w:rsidRPr="00C4704C">
        <w:t xml:space="preserve"> </w:t>
      </w:r>
      <w:proofErr w:type="spellStart"/>
      <w:r w:rsidR="00C4704C" w:rsidRPr="00C4704C">
        <w:t>Yesus</w:t>
      </w:r>
      <w:proofErr w:type="spellEnd"/>
      <w:r w:rsidR="00C4704C" w:rsidRPr="00C4704C">
        <w:t xml:space="preserve"> </w:t>
      </w:r>
      <w:proofErr w:type="spellStart"/>
      <w:r w:rsidR="00C4704C" w:rsidRPr="00C4704C">
        <w:t>kepada</w:t>
      </w:r>
      <w:proofErr w:type="spellEnd"/>
      <w:r w:rsidR="00C4704C" w:rsidRPr="00C4704C">
        <w:t xml:space="preserve"> </w:t>
      </w:r>
      <w:proofErr w:type="spellStart"/>
      <w:r w:rsidR="00C4704C" w:rsidRPr="00C4704C">
        <w:t>perempuan</w:t>
      </w:r>
      <w:proofErr w:type="spellEnd"/>
      <w:r w:rsidR="00C4704C" w:rsidRPr="00C4704C">
        <w:t xml:space="preserve"> Samaria</w:t>
      </w:r>
      <w:r w:rsidR="00C57F7C">
        <w:t xml:space="preserve">, </w:t>
      </w:r>
      <w:proofErr w:type="spellStart"/>
      <w:r w:rsidR="00C4704C" w:rsidRPr="00C4704C">
        <w:t>tindakan</w:t>
      </w:r>
      <w:proofErr w:type="spellEnd"/>
      <w:r w:rsidR="00C4704C" w:rsidRPr="00C4704C">
        <w:t xml:space="preserve"> </w:t>
      </w:r>
      <w:proofErr w:type="spellStart"/>
      <w:r w:rsidR="00C4704C" w:rsidRPr="00C4704C">
        <w:t>berkelanjutan</w:t>
      </w:r>
      <w:proofErr w:type="spellEnd"/>
      <w:r w:rsidR="00C4704C" w:rsidRPr="00C4704C">
        <w:t xml:space="preserve"> </w:t>
      </w:r>
      <w:proofErr w:type="spellStart"/>
      <w:r w:rsidR="00C4704C" w:rsidRPr="00C4704C">
        <w:t>tersebut</w:t>
      </w:r>
      <w:proofErr w:type="spellEnd"/>
      <w:r w:rsidR="00C4704C" w:rsidRPr="00C4704C">
        <w:t xml:space="preserve"> </w:t>
      </w:r>
      <w:proofErr w:type="spellStart"/>
      <w:r w:rsidR="00C4704C" w:rsidRPr="00C4704C">
        <w:t>tampak</w:t>
      </w:r>
      <w:proofErr w:type="spellEnd"/>
      <w:r w:rsidR="00C4704C" w:rsidRPr="00C4704C">
        <w:t xml:space="preserve"> </w:t>
      </w:r>
      <w:proofErr w:type="spellStart"/>
      <w:r w:rsidR="00C4704C" w:rsidRPr="00C4704C">
        <w:t>jelas</w:t>
      </w:r>
      <w:proofErr w:type="spellEnd"/>
      <w:r w:rsidR="00C4704C" w:rsidRPr="00C4704C">
        <w:t xml:space="preserve">. Perempuan Samaria </w:t>
      </w:r>
      <w:proofErr w:type="spellStart"/>
      <w:r w:rsidR="00C4704C" w:rsidRPr="00C4704C">
        <w:t>tidak</w:t>
      </w:r>
      <w:proofErr w:type="spellEnd"/>
      <w:r w:rsidR="00C4704C" w:rsidRPr="00C4704C">
        <w:t xml:space="preserve"> </w:t>
      </w:r>
      <w:proofErr w:type="spellStart"/>
      <w:r w:rsidR="00C4704C" w:rsidRPr="00C4704C">
        <w:t>hanya</w:t>
      </w:r>
      <w:proofErr w:type="spellEnd"/>
      <w:r w:rsidR="00C4704C" w:rsidRPr="00C4704C">
        <w:t xml:space="preserve"> </w:t>
      </w:r>
      <w:proofErr w:type="spellStart"/>
      <w:r w:rsidR="00C4704C" w:rsidRPr="00C4704C">
        <w:t>memahami</w:t>
      </w:r>
      <w:proofErr w:type="spellEnd"/>
      <w:r w:rsidR="00C4704C" w:rsidRPr="00C4704C">
        <w:t xml:space="preserve"> </w:t>
      </w:r>
      <w:proofErr w:type="spellStart"/>
      <w:r w:rsidR="00C57F7C">
        <w:t>apa</w:t>
      </w:r>
      <w:proofErr w:type="spellEnd"/>
      <w:r w:rsidR="00C57F7C">
        <w:t xml:space="preserve"> yang </w:t>
      </w:r>
      <w:proofErr w:type="spellStart"/>
      <w:r w:rsidR="00C57F7C">
        <w:t>telah</w:t>
      </w:r>
      <w:proofErr w:type="spellEnd"/>
      <w:r w:rsidR="00C57F7C">
        <w:t xml:space="preserve"> </w:t>
      </w:r>
      <w:proofErr w:type="spellStart"/>
      <w:r w:rsidR="00C57F7C">
        <w:t>dipaparkan</w:t>
      </w:r>
      <w:proofErr w:type="spellEnd"/>
      <w:r w:rsidR="00C57F7C">
        <w:t xml:space="preserve"> oleh </w:t>
      </w:r>
      <w:proofErr w:type="spellStart"/>
      <w:r w:rsidR="00C57F7C">
        <w:t>Yesus</w:t>
      </w:r>
      <w:proofErr w:type="spellEnd"/>
      <w:r w:rsidR="00C4704C" w:rsidRPr="00C4704C">
        <w:t xml:space="preserve">, </w:t>
      </w:r>
      <w:proofErr w:type="spellStart"/>
      <w:r w:rsidR="00C4704C" w:rsidRPr="00C4704C">
        <w:t>tetapi</w:t>
      </w:r>
      <w:proofErr w:type="spellEnd"/>
      <w:r w:rsidR="00C4704C" w:rsidRPr="00C4704C">
        <w:t xml:space="preserve"> </w:t>
      </w:r>
      <w:proofErr w:type="spellStart"/>
      <w:r w:rsidR="00C57F7C">
        <w:t>ia</w:t>
      </w:r>
      <w:proofErr w:type="spellEnd"/>
      <w:r w:rsidR="00C57F7C">
        <w:t xml:space="preserve"> </w:t>
      </w:r>
      <w:r w:rsidR="00C4704C" w:rsidRPr="00C4704C">
        <w:t xml:space="preserve">juga </w:t>
      </w:r>
      <w:proofErr w:type="spellStart"/>
      <w:r w:rsidR="00C4704C" w:rsidRPr="00A5601E">
        <w:t>percaya</w:t>
      </w:r>
      <w:proofErr w:type="spellEnd"/>
      <w:r w:rsidR="00C4704C" w:rsidRPr="00A5601E">
        <w:t xml:space="preserve"> </w:t>
      </w:r>
      <w:proofErr w:type="spellStart"/>
      <w:r w:rsidR="00C4704C" w:rsidRPr="00A5601E">
        <w:t>kepada</w:t>
      </w:r>
      <w:proofErr w:type="spellEnd"/>
      <w:r w:rsidR="00C4704C" w:rsidRPr="00A5601E">
        <w:t xml:space="preserve">-Nya </w:t>
      </w:r>
      <w:proofErr w:type="spellStart"/>
      <w:r w:rsidR="00C4704C" w:rsidRPr="00A5601E">
        <w:t>sebagai</w:t>
      </w:r>
      <w:proofErr w:type="spellEnd"/>
      <w:r w:rsidR="00C4704C" w:rsidRPr="00A5601E">
        <w:t xml:space="preserve"> Mesias</w:t>
      </w:r>
      <w:r w:rsidR="00F2295B">
        <w:t xml:space="preserve"> (Yoh. 4:25-26)</w:t>
      </w:r>
      <w:r w:rsidR="00A5601E">
        <w:t xml:space="preserve"> </w:t>
      </w:r>
      <w:proofErr w:type="spellStart"/>
      <w:r w:rsidR="00A5601E">
        <w:t>serta</w:t>
      </w:r>
      <w:proofErr w:type="spellEnd"/>
      <w:r w:rsidR="00A5601E">
        <w:t xml:space="preserve"> </w:t>
      </w:r>
      <w:proofErr w:type="spellStart"/>
      <w:r w:rsidR="00C4704C" w:rsidRPr="00A5601E">
        <w:t>memberitakan</w:t>
      </w:r>
      <w:proofErr w:type="spellEnd"/>
      <w:r w:rsidR="00C4704C" w:rsidRPr="00A5601E">
        <w:t xml:space="preserve"> </w:t>
      </w:r>
      <w:proofErr w:type="spellStart"/>
      <w:r w:rsidR="00C4704C" w:rsidRPr="00A5601E">
        <w:t>kepada</w:t>
      </w:r>
      <w:proofErr w:type="spellEnd"/>
      <w:r w:rsidR="00C4704C" w:rsidRPr="00A5601E">
        <w:t xml:space="preserve"> orang</w:t>
      </w:r>
      <w:r w:rsidR="00560F18">
        <w:t xml:space="preserve">-orang di </w:t>
      </w:r>
      <w:proofErr w:type="spellStart"/>
      <w:r w:rsidR="00560F18">
        <w:t>kotanya</w:t>
      </w:r>
      <w:proofErr w:type="spellEnd"/>
      <w:r w:rsidR="00C4704C" w:rsidRPr="00A5601E">
        <w:t xml:space="preserve"> </w:t>
      </w:r>
      <w:proofErr w:type="spellStart"/>
      <w:r w:rsidR="00C4704C" w:rsidRPr="00A5601E">
        <w:t>bahwa</w:t>
      </w:r>
      <w:proofErr w:type="spellEnd"/>
      <w:r w:rsidR="00C4704C" w:rsidRPr="00A5601E">
        <w:t xml:space="preserve"> </w:t>
      </w:r>
      <w:proofErr w:type="spellStart"/>
      <w:r w:rsidR="00C4704C" w:rsidRPr="00A5601E">
        <w:t>Yesus</w:t>
      </w:r>
      <w:proofErr w:type="spellEnd"/>
      <w:r w:rsidR="00C4704C" w:rsidRPr="00A5601E">
        <w:t xml:space="preserve"> </w:t>
      </w:r>
      <w:proofErr w:type="spellStart"/>
      <w:r w:rsidR="00C4704C" w:rsidRPr="00A5601E">
        <w:t>adalah</w:t>
      </w:r>
      <w:proofErr w:type="spellEnd"/>
      <w:r w:rsidR="00C4704C" w:rsidRPr="00A5601E">
        <w:t xml:space="preserve"> </w:t>
      </w:r>
      <w:proofErr w:type="spellStart"/>
      <w:r w:rsidR="00C4704C" w:rsidRPr="00A5601E">
        <w:t>Juruselama</w:t>
      </w:r>
      <w:r w:rsidR="00A5601E">
        <w:t>t</w:t>
      </w:r>
      <w:proofErr w:type="spellEnd"/>
      <w:r w:rsidR="00F2295B">
        <w:t xml:space="preserve"> (Yoh. 4:39).</w:t>
      </w:r>
      <w:r w:rsidR="00560F18">
        <w:t xml:space="preserve"> </w:t>
      </w:r>
      <w:proofErr w:type="spellStart"/>
      <w:r w:rsidR="00560F18">
        <w:t>Dampaknya</w:t>
      </w:r>
      <w:proofErr w:type="spellEnd"/>
      <w:r w:rsidR="00560F18">
        <w:t xml:space="preserve">, </w:t>
      </w:r>
      <w:proofErr w:type="spellStart"/>
      <w:r w:rsidR="00560F18">
        <w:t>ada</w:t>
      </w:r>
      <w:proofErr w:type="spellEnd"/>
      <w:r w:rsidR="00560F18">
        <w:t xml:space="preserve"> </w:t>
      </w:r>
      <w:proofErr w:type="spellStart"/>
      <w:r w:rsidR="00560F18">
        <w:t>banyak</w:t>
      </w:r>
      <w:proofErr w:type="spellEnd"/>
      <w:r w:rsidR="00560F18">
        <w:t xml:space="preserve"> orang yang </w:t>
      </w:r>
      <w:proofErr w:type="spellStart"/>
      <w:r w:rsidR="00560F18">
        <w:t>menjadi</w:t>
      </w:r>
      <w:proofErr w:type="spellEnd"/>
      <w:r w:rsidR="00560F18">
        <w:t xml:space="preserve"> </w:t>
      </w:r>
      <w:proofErr w:type="spellStart"/>
      <w:r w:rsidR="00560F18">
        <w:t>percaya</w:t>
      </w:r>
      <w:proofErr w:type="spellEnd"/>
      <w:r w:rsidR="00560F18">
        <w:t xml:space="preserve"> </w:t>
      </w:r>
      <w:proofErr w:type="spellStart"/>
      <w:r w:rsidR="00D8770F">
        <w:t>kepada</w:t>
      </w:r>
      <w:proofErr w:type="spellEnd"/>
      <w:r w:rsidR="00D8770F">
        <w:t xml:space="preserve"> </w:t>
      </w:r>
      <w:proofErr w:type="spellStart"/>
      <w:r w:rsidR="00D8770F">
        <w:t>Yesus</w:t>
      </w:r>
      <w:proofErr w:type="spellEnd"/>
      <w:r w:rsidR="00D8770F">
        <w:t xml:space="preserve"> </w:t>
      </w:r>
      <w:proofErr w:type="spellStart"/>
      <w:r w:rsidR="00D8770F">
        <w:t>sebagai</w:t>
      </w:r>
      <w:proofErr w:type="spellEnd"/>
      <w:r w:rsidR="00D8770F">
        <w:t xml:space="preserve"> </w:t>
      </w:r>
      <w:proofErr w:type="spellStart"/>
      <w:r w:rsidR="00D8770F">
        <w:t>Juruselamat</w:t>
      </w:r>
      <w:proofErr w:type="spellEnd"/>
      <w:r w:rsidR="00D8770F">
        <w:t xml:space="preserve"> dunia,</w:t>
      </w:r>
      <w:r w:rsidR="00560F18">
        <w:t xml:space="preserve"> </w:t>
      </w:r>
      <w:r w:rsidR="00D8770F">
        <w:t xml:space="preserve">oleh </w:t>
      </w:r>
      <w:proofErr w:type="spellStart"/>
      <w:r w:rsidR="00D8770F">
        <w:t>sebab</w:t>
      </w:r>
      <w:proofErr w:type="spellEnd"/>
      <w:r w:rsidR="00D8770F">
        <w:t xml:space="preserve"> </w:t>
      </w:r>
      <w:proofErr w:type="spellStart"/>
      <w:r w:rsidR="00560F18">
        <w:t>tindakan</w:t>
      </w:r>
      <w:proofErr w:type="spellEnd"/>
      <w:r w:rsidR="00560F18">
        <w:t xml:space="preserve"> </w:t>
      </w:r>
      <w:proofErr w:type="spellStart"/>
      <w:r w:rsidR="00560F18">
        <w:t>berkelanjutan</w:t>
      </w:r>
      <w:proofErr w:type="spellEnd"/>
      <w:r w:rsidR="00560F18">
        <w:t xml:space="preserve"> yang </w:t>
      </w:r>
      <w:proofErr w:type="spellStart"/>
      <w:r w:rsidR="00560F18">
        <w:t>dilakukan</w:t>
      </w:r>
      <w:proofErr w:type="spellEnd"/>
      <w:r w:rsidR="00560F18">
        <w:t xml:space="preserve"> oleh </w:t>
      </w:r>
      <w:proofErr w:type="spellStart"/>
      <w:r w:rsidR="00560F18">
        <w:t>perempuan</w:t>
      </w:r>
      <w:proofErr w:type="spellEnd"/>
      <w:r w:rsidR="00560F18">
        <w:t xml:space="preserve"> Samaria</w:t>
      </w:r>
      <w:r w:rsidR="00D8770F">
        <w:t xml:space="preserve"> (Yoh. 4:41-42).</w:t>
      </w:r>
      <w:r w:rsidR="00E02BAC">
        <w:t xml:space="preserve"> </w:t>
      </w:r>
      <w:r w:rsidR="00D8770F">
        <w:t xml:space="preserve"> </w:t>
      </w:r>
      <w:r w:rsidR="00560F18">
        <w:t xml:space="preserve"> </w:t>
      </w:r>
      <w:r w:rsidR="00DB77BB">
        <w:t xml:space="preserve"> </w:t>
      </w:r>
    </w:p>
    <w:p w14:paraId="43751E30" w14:textId="77777777" w:rsidR="00071849" w:rsidRPr="00935F2B" w:rsidRDefault="00071849" w:rsidP="008E6705">
      <w:pPr>
        <w:spacing w:line="276" w:lineRule="auto"/>
        <w:jc w:val="both"/>
        <w:rPr>
          <w:lang w:val="id-ID"/>
        </w:rPr>
      </w:pPr>
    </w:p>
    <w:p w14:paraId="1E8C5560" w14:textId="54B69B2E" w:rsidR="00760860" w:rsidRPr="00071849" w:rsidRDefault="00DB58E1" w:rsidP="008E6705">
      <w:pPr>
        <w:spacing w:line="276" w:lineRule="auto"/>
        <w:jc w:val="both"/>
        <w:rPr>
          <w:b/>
          <w:bCs/>
        </w:rPr>
      </w:pPr>
      <w:proofErr w:type="spellStart"/>
      <w:r w:rsidRPr="00071849">
        <w:rPr>
          <w:b/>
          <w:bCs/>
        </w:rPr>
        <w:t>Prinsip</w:t>
      </w:r>
      <w:proofErr w:type="spellEnd"/>
      <w:r w:rsidRPr="00071849">
        <w:rPr>
          <w:b/>
          <w:bCs/>
        </w:rPr>
        <w:t xml:space="preserve"> </w:t>
      </w:r>
      <w:proofErr w:type="spellStart"/>
      <w:r w:rsidRPr="00071849">
        <w:rPr>
          <w:b/>
          <w:bCs/>
        </w:rPr>
        <w:t>Pendekatan</w:t>
      </w:r>
      <w:proofErr w:type="spellEnd"/>
      <w:r w:rsidRPr="00071849">
        <w:rPr>
          <w:b/>
          <w:bCs/>
        </w:rPr>
        <w:t xml:space="preserve"> Deep Learning </w:t>
      </w:r>
      <w:proofErr w:type="spellStart"/>
      <w:r w:rsidRPr="00071849">
        <w:rPr>
          <w:b/>
          <w:bCs/>
        </w:rPr>
        <w:t>dalam</w:t>
      </w:r>
      <w:proofErr w:type="spellEnd"/>
      <w:r w:rsidRPr="00071849">
        <w:rPr>
          <w:b/>
          <w:bCs/>
        </w:rPr>
        <w:t xml:space="preserve"> </w:t>
      </w:r>
      <w:proofErr w:type="spellStart"/>
      <w:r w:rsidRPr="00071849">
        <w:rPr>
          <w:b/>
          <w:bCs/>
        </w:rPr>
        <w:t>Pengajaran</w:t>
      </w:r>
      <w:proofErr w:type="spellEnd"/>
      <w:r w:rsidRPr="00071849">
        <w:rPr>
          <w:b/>
          <w:bCs/>
        </w:rPr>
        <w:t xml:space="preserve"> </w:t>
      </w:r>
      <w:proofErr w:type="spellStart"/>
      <w:r w:rsidRPr="00071849">
        <w:rPr>
          <w:b/>
          <w:bCs/>
        </w:rPr>
        <w:t>Yesus</w:t>
      </w:r>
      <w:proofErr w:type="spellEnd"/>
      <w:r w:rsidRPr="00071849">
        <w:rPr>
          <w:b/>
          <w:bCs/>
        </w:rPr>
        <w:t xml:space="preserve"> (Yohanes 4:1-42) </w:t>
      </w:r>
    </w:p>
    <w:p w14:paraId="7B419B04" w14:textId="502B3FA4" w:rsidR="005975FF" w:rsidRPr="00B45457" w:rsidRDefault="00DB58E1" w:rsidP="008E6705">
      <w:pPr>
        <w:spacing w:line="276" w:lineRule="auto"/>
        <w:ind w:firstLine="720"/>
        <w:jc w:val="both"/>
        <w:rPr>
          <w:lang w:val="id-ID"/>
        </w:rPr>
      </w:pPr>
      <w:proofErr w:type="spellStart"/>
      <w:r w:rsidRPr="00DB58E1">
        <w:t>Pendekatan</w:t>
      </w:r>
      <w:proofErr w:type="spellEnd"/>
      <w:r w:rsidRPr="00DB58E1">
        <w:t xml:space="preserve"> deep learning </w:t>
      </w:r>
      <w:proofErr w:type="spellStart"/>
      <w:r w:rsidRPr="00DB58E1">
        <w:t>memiliki</w:t>
      </w:r>
      <w:proofErr w:type="spellEnd"/>
      <w:r w:rsidRPr="00DB58E1">
        <w:t xml:space="preserve"> </w:t>
      </w:r>
      <w:proofErr w:type="spellStart"/>
      <w:r w:rsidRPr="00DB58E1">
        <w:t>tiga</w:t>
      </w:r>
      <w:proofErr w:type="spellEnd"/>
      <w:r w:rsidRPr="00DB58E1">
        <w:t xml:space="preserve"> </w:t>
      </w:r>
      <w:proofErr w:type="spellStart"/>
      <w:r w:rsidRPr="00DB58E1">
        <w:t>prinsip</w:t>
      </w:r>
      <w:proofErr w:type="spellEnd"/>
      <w:r w:rsidRPr="00DB58E1">
        <w:t xml:space="preserve">, </w:t>
      </w:r>
      <w:proofErr w:type="spellStart"/>
      <w:r w:rsidRPr="00DB58E1">
        <w:t>yaitu</w:t>
      </w:r>
      <w:proofErr w:type="spellEnd"/>
      <w:r w:rsidRPr="00DB58E1">
        <w:t xml:space="preserve"> </w:t>
      </w:r>
      <w:proofErr w:type="spellStart"/>
      <w:r w:rsidRPr="00DB58E1">
        <w:t>pembelajaran</w:t>
      </w:r>
      <w:proofErr w:type="spellEnd"/>
      <w:r w:rsidRPr="00DB58E1">
        <w:t xml:space="preserve"> </w:t>
      </w:r>
      <w:proofErr w:type="spellStart"/>
      <w:r w:rsidRPr="00DB58E1">
        <w:t>berkesadaran</w:t>
      </w:r>
      <w:proofErr w:type="spellEnd"/>
      <w:r w:rsidRPr="00DB58E1">
        <w:t xml:space="preserve">, </w:t>
      </w:r>
      <w:proofErr w:type="spellStart"/>
      <w:r w:rsidRPr="00DB58E1">
        <w:t>pembelajaran</w:t>
      </w:r>
      <w:proofErr w:type="spellEnd"/>
      <w:r w:rsidRPr="00DB58E1">
        <w:t xml:space="preserve"> </w:t>
      </w:r>
      <w:proofErr w:type="spellStart"/>
      <w:r w:rsidRPr="00DB58E1">
        <w:t>bermakna</w:t>
      </w:r>
      <w:proofErr w:type="spellEnd"/>
      <w:r w:rsidRPr="00DB58E1">
        <w:t xml:space="preserve">, dan </w:t>
      </w:r>
      <w:proofErr w:type="spellStart"/>
      <w:r w:rsidRPr="00DB58E1">
        <w:t>pembelajaran</w:t>
      </w:r>
      <w:proofErr w:type="spellEnd"/>
      <w:r w:rsidRPr="00DB58E1">
        <w:t xml:space="preserve"> </w:t>
      </w:r>
      <w:proofErr w:type="spellStart"/>
      <w:r w:rsidRPr="00DB58E1">
        <w:t>menggembirakan</w:t>
      </w:r>
      <w:proofErr w:type="spellEnd"/>
      <w:r w:rsidRPr="00DB58E1">
        <w:t xml:space="preserve">. </w:t>
      </w:r>
      <w:proofErr w:type="spellStart"/>
      <w:r w:rsidR="009250CB">
        <w:t>Prinsip</w:t>
      </w:r>
      <w:proofErr w:type="spellEnd"/>
      <w:r w:rsidR="009250CB">
        <w:t xml:space="preserve"> </w:t>
      </w:r>
      <w:proofErr w:type="spellStart"/>
      <w:r w:rsidR="009250CB">
        <w:t>pertama</w:t>
      </w:r>
      <w:proofErr w:type="spellEnd"/>
      <w:r w:rsidR="009250CB">
        <w:t xml:space="preserve"> </w:t>
      </w:r>
      <w:proofErr w:type="spellStart"/>
      <w:r w:rsidR="009250CB">
        <w:t>ialah</w:t>
      </w:r>
      <w:proofErr w:type="spellEnd"/>
      <w:r w:rsidR="009250CB">
        <w:t xml:space="preserve"> p</w:t>
      </w:r>
      <w:proofErr w:type="spellStart"/>
      <w:r w:rsidR="009250CB" w:rsidRPr="009250CB">
        <w:rPr>
          <w:lang w:val="id-ID"/>
        </w:rPr>
        <w:t>embelajaran</w:t>
      </w:r>
      <w:proofErr w:type="spellEnd"/>
      <w:r w:rsidR="009250CB" w:rsidRPr="009250CB">
        <w:rPr>
          <w:lang w:val="id-ID"/>
        </w:rPr>
        <w:t xml:space="preserve"> </w:t>
      </w:r>
      <w:proofErr w:type="spellStart"/>
      <w:r w:rsidR="009250CB" w:rsidRPr="009250CB">
        <w:rPr>
          <w:lang w:val="id-ID"/>
        </w:rPr>
        <w:t>berkesadaran</w:t>
      </w:r>
      <w:proofErr w:type="spellEnd"/>
      <w:r w:rsidR="009250CB" w:rsidRPr="009250CB">
        <w:rPr>
          <w:lang w:val="id-ID"/>
        </w:rPr>
        <w:t xml:space="preserve"> atau </w:t>
      </w:r>
      <w:proofErr w:type="spellStart"/>
      <w:r w:rsidR="009250CB" w:rsidRPr="009250CB">
        <w:rPr>
          <w:i/>
          <w:iCs/>
          <w:lang w:val="id-ID"/>
        </w:rPr>
        <w:t>mindful</w:t>
      </w:r>
      <w:proofErr w:type="spellEnd"/>
      <w:r w:rsidR="009250CB" w:rsidRPr="009250CB">
        <w:rPr>
          <w:i/>
          <w:iCs/>
          <w:lang w:val="id-ID"/>
        </w:rPr>
        <w:t xml:space="preserve"> </w:t>
      </w:r>
      <w:proofErr w:type="spellStart"/>
      <w:r w:rsidR="009250CB" w:rsidRPr="009250CB">
        <w:rPr>
          <w:i/>
          <w:iCs/>
          <w:lang w:val="id-ID"/>
        </w:rPr>
        <w:t>learning</w:t>
      </w:r>
      <w:proofErr w:type="spellEnd"/>
      <w:r w:rsidR="009250CB">
        <w:rPr>
          <w:lang w:val="id-ID"/>
        </w:rPr>
        <w:t xml:space="preserve">. Pembelajaran </w:t>
      </w:r>
      <w:proofErr w:type="spellStart"/>
      <w:r w:rsidR="009250CB">
        <w:rPr>
          <w:lang w:val="id-ID"/>
        </w:rPr>
        <w:t>berkesadaran</w:t>
      </w:r>
      <w:proofErr w:type="spellEnd"/>
      <w:r w:rsidR="009250CB">
        <w:rPr>
          <w:lang w:val="id-ID"/>
        </w:rPr>
        <w:t xml:space="preserve"> </w:t>
      </w:r>
      <w:r w:rsidR="009250CB" w:rsidRPr="009250CB">
        <w:rPr>
          <w:lang w:val="id-ID"/>
        </w:rPr>
        <w:t xml:space="preserve">merupakan pembelajaran yang menekankan pentingnya keterlibatan penuh peserta didik dalam proses belajar mengajar. Kesadaran yang dimaksudkan dalam konteks ini ialah kesadaran belajar, yakni suatu kondisi pada saat peserta didik mampu memahami bahwa dirinya sedang dalam proses belajar sehingga peserta didik secara proaktif terlibat dalam kegiatan belajar mengajar. Dalam pelaksanaannya, </w:t>
      </w:r>
      <w:proofErr w:type="spellStart"/>
      <w:r w:rsidR="009250CB" w:rsidRPr="009250CB">
        <w:rPr>
          <w:lang w:val="id-ID"/>
        </w:rPr>
        <w:t>mindful</w:t>
      </w:r>
      <w:proofErr w:type="spellEnd"/>
      <w:r w:rsidR="009250CB" w:rsidRPr="009250CB">
        <w:rPr>
          <w:lang w:val="id-ID"/>
        </w:rPr>
        <w:t xml:space="preserve"> </w:t>
      </w:r>
      <w:proofErr w:type="spellStart"/>
      <w:r w:rsidR="009250CB" w:rsidRPr="009250CB">
        <w:rPr>
          <w:lang w:val="id-ID"/>
        </w:rPr>
        <w:t>learning</w:t>
      </w:r>
      <w:proofErr w:type="spellEnd"/>
      <w:r w:rsidR="009250CB" w:rsidRPr="009250CB">
        <w:rPr>
          <w:lang w:val="id-ID"/>
        </w:rPr>
        <w:t xml:space="preserve"> menuntu</w:t>
      </w:r>
      <w:r w:rsidR="00E8236B">
        <w:rPr>
          <w:lang w:val="id-ID"/>
        </w:rPr>
        <w:t>t</w:t>
      </w:r>
      <w:r w:rsidR="009250CB" w:rsidRPr="009250CB">
        <w:rPr>
          <w:lang w:val="id-ID"/>
        </w:rPr>
        <w:t xml:space="preserve"> guru untuk berperan sebagai fasilitator yang berusaha membangkitkan kesadaran dan motivasi belajar peserta didik serta menempatkan peserta didik sebagai pusat pembelajaran.</w:t>
      </w:r>
      <w:r w:rsidR="00E8236B">
        <w:rPr>
          <w:lang w:val="id-ID"/>
        </w:rPr>
        <w:t xml:space="preserve"> Dalam konteks pengajaran Yesus di Yohanes 4:1-42, prinsip </w:t>
      </w:r>
      <w:proofErr w:type="spellStart"/>
      <w:r w:rsidR="001439DE">
        <w:rPr>
          <w:lang w:val="id-ID"/>
        </w:rPr>
        <w:t>berkesadaran</w:t>
      </w:r>
      <w:proofErr w:type="spellEnd"/>
      <w:r w:rsidR="001439DE">
        <w:rPr>
          <w:lang w:val="id-ID"/>
        </w:rPr>
        <w:t xml:space="preserve"> </w:t>
      </w:r>
      <w:proofErr w:type="spellStart"/>
      <w:r w:rsidR="001439DE">
        <w:rPr>
          <w:lang w:val="id-ID"/>
        </w:rPr>
        <w:t>nampak</w:t>
      </w:r>
      <w:proofErr w:type="spellEnd"/>
      <w:r w:rsidR="001439DE">
        <w:rPr>
          <w:lang w:val="id-ID"/>
        </w:rPr>
        <w:t xml:space="preserve"> </w:t>
      </w:r>
      <w:r w:rsidR="00467553">
        <w:rPr>
          <w:lang w:val="id-ID"/>
        </w:rPr>
        <w:t xml:space="preserve">pertama kali pada saat </w:t>
      </w:r>
      <w:r w:rsidR="008D3708">
        <w:rPr>
          <w:lang w:val="id-ID"/>
        </w:rPr>
        <w:t>Yesus</w:t>
      </w:r>
      <w:r w:rsidR="00F8410E">
        <w:rPr>
          <w:lang w:val="id-ID"/>
        </w:rPr>
        <w:t xml:space="preserve"> – sebagai seorang Guru,</w:t>
      </w:r>
      <w:r w:rsidR="008D3708">
        <w:rPr>
          <w:lang w:val="id-ID"/>
        </w:rPr>
        <w:t xml:space="preserve"> secara tidak langsung memotivasi perempuan itu untuk </w:t>
      </w:r>
      <w:r w:rsidR="00C90F69">
        <w:rPr>
          <w:lang w:val="id-ID"/>
        </w:rPr>
        <w:t xml:space="preserve">berpikir lebih dalam, </w:t>
      </w:r>
      <w:r w:rsidR="008D3708">
        <w:rPr>
          <w:lang w:val="id-ID"/>
        </w:rPr>
        <w:t xml:space="preserve">melalui tawaran-Nya akan air hidup yang menghilangkan </w:t>
      </w:r>
      <w:r w:rsidR="00204D19">
        <w:rPr>
          <w:lang w:val="id-ID"/>
        </w:rPr>
        <w:t>dahaga selama-lamanya.</w:t>
      </w:r>
      <w:r w:rsidR="00F8410E" w:rsidRPr="008E6705">
        <w:rPr>
          <w:rStyle w:val="ReferensiCatatanKaki"/>
        </w:rPr>
        <w:footnoteReference w:id="26"/>
      </w:r>
      <w:r w:rsidR="00C90F69">
        <w:rPr>
          <w:lang w:val="id-ID"/>
        </w:rPr>
        <w:t xml:space="preserve"> Kemudian</w:t>
      </w:r>
      <w:r w:rsidR="00E05CDB">
        <w:rPr>
          <w:lang w:val="id-ID"/>
        </w:rPr>
        <w:t xml:space="preserve">, prinsip </w:t>
      </w:r>
      <w:proofErr w:type="spellStart"/>
      <w:r w:rsidR="00E05CDB">
        <w:rPr>
          <w:lang w:val="id-ID"/>
        </w:rPr>
        <w:t>berkesadaran</w:t>
      </w:r>
      <w:proofErr w:type="spellEnd"/>
      <w:r w:rsidR="00E05CDB">
        <w:rPr>
          <w:lang w:val="id-ID"/>
        </w:rPr>
        <w:t xml:space="preserve"> </w:t>
      </w:r>
      <w:r w:rsidR="006066DF">
        <w:rPr>
          <w:lang w:val="id-ID"/>
        </w:rPr>
        <w:t xml:space="preserve">juga </w:t>
      </w:r>
      <w:r w:rsidR="00E05CDB">
        <w:rPr>
          <w:lang w:val="id-ID"/>
        </w:rPr>
        <w:t xml:space="preserve">tampak </w:t>
      </w:r>
      <w:r w:rsidR="002E301B">
        <w:rPr>
          <w:lang w:val="id-ID"/>
        </w:rPr>
        <w:t>di ayat 17-18.</w:t>
      </w:r>
      <w:r w:rsidR="00775EBE">
        <w:rPr>
          <w:lang w:val="id-ID"/>
        </w:rPr>
        <w:t xml:space="preserve"> </w:t>
      </w:r>
      <w:r w:rsidR="00E05CDB">
        <w:rPr>
          <w:lang w:val="id-ID"/>
        </w:rPr>
        <w:t xml:space="preserve">Pengetahuan Yesus akan dosa-dosa perempuan itu </w:t>
      </w:r>
      <w:r w:rsidR="00B73D7E">
        <w:rPr>
          <w:lang w:val="id-ID"/>
        </w:rPr>
        <w:t xml:space="preserve">berhasil </w:t>
      </w:r>
      <w:r w:rsidR="00E05CDB">
        <w:rPr>
          <w:lang w:val="id-ID"/>
        </w:rPr>
        <w:t xml:space="preserve">menyadarkannya, bahwa orang yang tengah bercakap-cakap </w:t>
      </w:r>
      <w:r w:rsidR="00672D8C">
        <w:rPr>
          <w:lang w:val="id-ID"/>
        </w:rPr>
        <w:t xml:space="preserve">dengannya bukanlah orang Yahudi biasa, melainkan seorang nabi yang tengah mengajar. </w:t>
      </w:r>
      <w:r w:rsidR="00786984">
        <w:rPr>
          <w:lang w:val="id-ID"/>
        </w:rPr>
        <w:t>Kesadaran belajar perempuan itu tercermin dari per</w:t>
      </w:r>
      <w:r w:rsidR="00095F10">
        <w:rPr>
          <w:lang w:val="id-ID"/>
        </w:rPr>
        <w:t>nyataan</w:t>
      </w:r>
      <w:r w:rsidR="00786984">
        <w:rPr>
          <w:lang w:val="id-ID"/>
        </w:rPr>
        <w:t xml:space="preserve"> yang diutarakannya kepada Yesus mengenai cara penyembahan </w:t>
      </w:r>
      <w:r w:rsidR="00D176DE">
        <w:rPr>
          <w:lang w:val="id-ID"/>
        </w:rPr>
        <w:t>kaum</w:t>
      </w:r>
      <w:r w:rsidR="00786984">
        <w:rPr>
          <w:lang w:val="id-ID"/>
        </w:rPr>
        <w:t xml:space="preserve"> Samaria yang berbeda dengan </w:t>
      </w:r>
      <w:r w:rsidR="00D176DE">
        <w:rPr>
          <w:lang w:val="id-ID"/>
        </w:rPr>
        <w:t>kaum Yahudi</w:t>
      </w:r>
      <w:r w:rsidR="00B45457">
        <w:rPr>
          <w:lang w:val="id-ID"/>
        </w:rPr>
        <w:t xml:space="preserve"> (</w:t>
      </w:r>
      <w:proofErr w:type="spellStart"/>
      <w:r w:rsidR="00B45457">
        <w:rPr>
          <w:lang w:val="id-ID"/>
        </w:rPr>
        <w:t>Yoh</w:t>
      </w:r>
      <w:proofErr w:type="spellEnd"/>
      <w:r w:rsidR="00B45457">
        <w:rPr>
          <w:lang w:val="id-ID"/>
        </w:rPr>
        <w:t>. 4:</w:t>
      </w:r>
      <w:r w:rsidR="002D1E0D">
        <w:rPr>
          <w:lang w:val="id-ID"/>
        </w:rPr>
        <w:t>20)</w:t>
      </w:r>
      <w:r w:rsidR="00D176DE">
        <w:rPr>
          <w:lang w:val="id-ID"/>
        </w:rPr>
        <w:t xml:space="preserve">. Perempuan </w:t>
      </w:r>
      <w:r w:rsidR="00E208A0">
        <w:rPr>
          <w:lang w:val="id-ID"/>
        </w:rPr>
        <w:t>S</w:t>
      </w:r>
      <w:r w:rsidR="00D176DE">
        <w:rPr>
          <w:lang w:val="id-ID"/>
        </w:rPr>
        <w:t xml:space="preserve">amaria itu sadar bahwa </w:t>
      </w:r>
      <w:r w:rsidR="00BE03D0">
        <w:rPr>
          <w:lang w:val="id-ID"/>
        </w:rPr>
        <w:t>momen itu merupakan kesempatan yang tepat baginya untuk mendapatkan jawaban yang jelas</w:t>
      </w:r>
      <w:r w:rsidR="00000311">
        <w:rPr>
          <w:lang w:val="id-ID"/>
        </w:rPr>
        <w:t xml:space="preserve"> </w:t>
      </w:r>
      <w:r w:rsidR="00714DF7">
        <w:rPr>
          <w:lang w:val="id-ID"/>
        </w:rPr>
        <w:t xml:space="preserve">tentang isu perseteruan antar kedua kaum. </w:t>
      </w:r>
      <w:r w:rsidR="00000311" w:rsidRPr="00C46781">
        <w:rPr>
          <w:i/>
          <w:iCs/>
          <w:lang w:val="id-ID"/>
        </w:rPr>
        <w:t xml:space="preserve">Tafsiran Matthew </w:t>
      </w:r>
      <w:r w:rsidR="00714DF7" w:rsidRPr="00C46781">
        <w:rPr>
          <w:i/>
          <w:iCs/>
          <w:lang w:val="id-ID"/>
        </w:rPr>
        <w:t>Henry</w:t>
      </w:r>
      <w:r w:rsidR="00714DF7">
        <w:rPr>
          <w:lang w:val="id-ID"/>
        </w:rPr>
        <w:t xml:space="preserve"> menyatakan, </w:t>
      </w:r>
      <w:r w:rsidR="00CD7FE0">
        <w:rPr>
          <w:lang w:val="id-ID"/>
        </w:rPr>
        <w:t>bahwa per</w:t>
      </w:r>
      <w:r w:rsidR="00E41BFF">
        <w:rPr>
          <w:lang w:val="id-ID"/>
        </w:rPr>
        <w:t>nyataan</w:t>
      </w:r>
      <w:r w:rsidR="00CD7FE0">
        <w:rPr>
          <w:lang w:val="id-ID"/>
        </w:rPr>
        <w:t xml:space="preserve"> tersebut menunjukkan bahwa perempuan Samaria itu menginginkan pengajaran yang lebih lagi dari Yesus.</w:t>
      </w:r>
      <w:r w:rsidR="00717CE1" w:rsidRPr="008E6705">
        <w:rPr>
          <w:rStyle w:val="ReferensiCatatanKaki"/>
        </w:rPr>
        <w:footnoteReference w:id="27"/>
      </w:r>
      <w:r w:rsidR="005975FF">
        <w:rPr>
          <w:lang w:val="id-ID"/>
        </w:rPr>
        <w:t xml:space="preserve"> </w:t>
      </w:r>
      <w:r w:rsidR="005C6CE6">
        <w:rPr>
          <w:lang w:val="id-ID"/>
        </w:rPr>
        <w:t xml:space="preserve">Setelah pernyataan </w:t>
      </w:r>
      <w:r w:rsidR="00667265">
        <w:rPr>
          <w:lang w:val="id-ID"/>
        </w:rPr>
        <w:t>tersebut</w:t>
      </w:r>
      <w:r w:rsidR="005C6CE6">
        <w:rPr>
          <w:lang w:val="id-ID"/>
        </w:rPr>
        <w:t xml:space="preserve">, perempuan Samaria </w:t>
      </w:r>
      <w:r w:rsidR="00667265">
        <w:rPr>
          <w:lang w:val="id-ID"/>
        </w:rPr>
        <w:t xml:space="preserve">itu menanggapinya dengan mengutarakan perihal Mesias yang ia nanti-nantikan. </w:t>
      </w:r>
      <w:r w:rsidR="001B16C7">
        <w:rPr>
          <w:lang w:val="id-ID"/>
        </w:rPr>
        <w:t>Dapat dikatakan</w:t>
      </w:r>
      <w:r w:rsidR="00925184">
        <w:rPr>
          <w:lang w:val="id-ID"/>
        </w:rPr>
        <w:t xml:space="preserve">, dalam momen ini </w:t>
      </w:r>
      <w:r w:rsidR="001B16C7">
        <w:rPr>
          <w:lang w:val="id-ID"/>
        </w:rPr>
        <w:t>perempuan Samaria</w:t>
      </w:r>
      <w:r w:rsidR="00925184">
        <w:rPr>
          <w:lang w:val="id-ID"/>
        </w:rPr>
        <w:t xml:space="preserve"> itu</w:t>
      </w:r>
      <w:r w:rsidR="001B16C7">
        <w:rPr>
          <w:lang w:val="id-ID"/>
        </w:rPr>
        <w:t xml:space="preserve"> sadar bahwa kesempatan belajarnya dapat mem</w:t>
      </w:r>
      <w:r w:rsidR="00566163">
        <w:rPr>
          <w:lang w:val="id-ID"/>
        </w:rPr>
        <w:t>enuhi</w:t>
      </w:r>
      <w:r w:rsidR="001B16C7">
        <w:rPr>
          <w:lang w:val="id-ID"/>
        </w:rPr>
        <w:t xml:space="preserve"> kebutuhannya</w:t>
      </w:r>
      <w:r w:rsidR="00566163">
        <w:rPr>
          <w:lang w:val="id-ID"/>
        </w:rPr>
        <w:t xml:space="preserve"> – kebutuhan akan </w:t>
      </w:r>
      <w:r w:rsidR="005C6CE6">
        <w:rPr>
          <w:lang w:val="id-ID"/>
        </w:rPr>
        <w:lastRenderedPageBreak/>
        <w:t>pemaparan yang jelas</w:t>
      </w:r>
      <w:r w:rsidR="00607F09">
        <w:rPr>
          <w:lang w:val="id-ID"/>
        </w:rPr>
        <w:t xml:space="preserve">, tentang konflik dan </w:t>
      </w:r>
      <w:r w:rsidR="005C6CE6">
        <w:rPr>
          <w:lang w:val="id-ID"/>
        </w:rPr>
        <w:t xml:space="preserve">Sang Mesias – </w:t>
      </w:r>
      <w:proofErr w:type="spellStart"/>
      <w:r w:rsidR="005C6CE6">
        <w:rPr>
          <w:lang w:val="id-ID"/>
        </w:rPr>
        <w:t>Juruselamat</w:t>
      </w:r>
      <w:proofErr w:type="spellEnd"/>
      <w:r w:rsidR="005C6CE6">
        <w:rPr>
          <w:lang w:val="id-ID"/>
        </w:rPr>
        <w:t xml:space="preserve"> Dunia yang dinanti-nantikan</w:t>
      </w:r>
      <w:r w:rsidR="001B16C7">
        <w:rPr>
          <w:lang w:val="id-ID"/>
        </w:rPr>
        <w:t xml:space="preserve">. </w:t>
      </w:r>
    </w:p>
    <w:p w14:paraId="53900C4F" w14:textId="674C5FAD" w:rsidR="003064A5" w:rsidRPr="001B57DF" w:rsidRDefault="00E45918" w:rsidP="008E6705">
      <w:pPr>
        <w:spacing w:line="276" w:lineRule="auto"/>
        <w:ind w:firstLine="720"/>
        <w:jc w:val="both"/>
        <w:rPr>
          <w:color w:val="000000" w:themeColor="text1"/>
          <w:lang w:val="id-ID"/>
        </w:rPr>
      </w:pPr>
      <w:r w:rsidRPr="00E45918">
        <w:rPr>
          <w:lang w:val="id-ID"/>
        </w:rPr>
        <w:t xml:space="preserve">Prinsip kedua dari pendekatan </w:t>
      </w:r>
      <w:proofErr w:type="spellStart"/>
      <w:r w:rsidRPr="00E45918">
        <w:rPr>
          <w:i/>
          <w:iCs/>
          <w:lang w:val="id-ID"/>
        </w:rPr>
        <w:t>deep</w:t>
      </w:r>
      <w:proofErr w:type="spellEnd"/>
      <w:r w:rsidRPr="00E45918">
        <w:rPr>
          <w:i/>
          <w:iCs/>
          <w:lang w:val="id-ID"/>
        </w:rPr>
        <w:t xml:space="preserve"> </w:t>
      </w:r>
      <w:proofErr w:type="spellStart"/>
      <w:r w:rsidRPr="00E45918">
        <w:rPr>
          <w:i/>
          <w:iCs/>
          <w:lang w:val="id-ID"/>
        </w:rPr>
        <w:t>learning</w:t>
      </w:r>
      <w:proofErr w:type="spellEnd"/>
      <w:r w:rsidRPr="00E45918">
        <w:rPr>
          <w:lang w:val="id-ID"/>
        </w:rPr>
        <w:t xml:space="preserve"> adalah pembelajaran bermakna atau sering</w:t>
      </w:r>
      <w:r w:rsidR="006477F7">
        <w:rPr>
          <w:lang w:val="id-ID"/>
        </w:rPr>
        <w:t xml:space="preserve"> </w:t>
      </w:r>
      <w:r w:rsidRPr="00E45918">
        <w:rPr>
          <w:lang w:val="id-ID"/>
        </w:rPr>
        <w:t xml:space="preserve">kali lebih dikenal sebagai </w:t>
      </w:r>
      <w:proofErr w:type="spellStart"/>
      <w:r w:rsidRPr="00E45918">
        <w:rPr>
          <w:i/>
          <w:iCs/>
          <w:lang w:val="id-ID"/>
        </w:rPr>
        <w:t>meaningful</w:t>
      </w:r>
      <w:proofErr w:type="spellEnd"/>
      <w:r w:rsidRPr="00E45918">
        <w:rPr>
          <w:i/>
          <w:iCs/>
          <w:lang w:val="id-ID"/>
        </w:rPr>
        <w:t xml:space="preserve"> </w:t>
      </w:r>
      <w:proofErr w:type="spellStart"/>
      <w:r w:rsidRPr="00E45918">
        <w:rPr>
          <w:i/>
          <w:iCs/>
          <w:lang w:val="id-ID"/>
        </w:rPr>
        <w:t>learning</w:t>
      </w:r>
      <w:proofErr w:type="spellEnd"/>
      <w:r w:rsidRPr="00E45918">
        <w:rPr>
          <w:lang w:val="id-ID"/>
        </w:rPr>
        <w:t>. Prinsip pembelajaran bermakna merupakan prinsip yang mengadopsi teori konstruktivisme, yang memahami hakikat belajar sebagai kegiatan manusia dalam rangka membangun atau  menciptakan  pengetahuan dengan cara mencoba memberi makna pada pengetahuan sesuai pengalamannya.</w:t>
      </w:r>
      <w:r w:rsidRPr="008E6705">
        <w:rPr>
          <w:rStyle w:val="ReferensiCatatanKaki"/>
        </w:rPr>
        <w:footnoteReference w:id="28"/>
      </w:r>
      <w:r w:rsidRPr="00E45918">
        <w:rPr>
          <w:lang w:val="id-ID"/>
        </w:rPr>
        <w:t xml:space="preserve"> </w:t>
      </w:r>
      <w:proofErr w:type="spellStart"/>
      <w:r w:rsidRPr="00E45918">
        <w:rPr>
          <w:i/>
          <w:iCs/>
          <w:lang w:val="id-ID"/>
        </w:rPr>
        <w:t>Meaningful</w:t>
      </w:r>
      <w:proofErr w:type="spellEnd"/>
      <w:r w:rsidRPr="00E45918">
        <w:rPr>
          <w:i/>
          <w:iCs/>
          <w:lang w:val="id-ID"/>
        </w:rPr>
        <w:t xml:space="preserve"> </w:t>
      </w:r>
      <w:proofErr w:type="spellStart"/>
      <w:r w:rsidRPr="00E45918">
        <w:rPr>
          <w:i/>
          <w:iCs/>
          <w:lang w:val="id-ID"/>
        </w:rPr>
        <w:t>learning</w:t>
      </w:r>
      <w:proofErr w:type="spellEnd"/>
      <w:r w:rsidRPr="00E45918">
        <w:rPr>
          <w:i/>
          <w:iCs/>
          <w:lang w:val="id-ID"/>
        </w:rPr>
        <w:t xml:space="preserve"> </w:t>
      </w:r>
      <w:r w:rsidRPr="00E45918">
        <w:rPr>
          <w:lang w:val="id-ID"/>
        </w:rPr>
        <w:t>merupakan pendekatan belajar yang melibatkan pemikiran kritis dan pengembangan melalui aktivitas interaktif, dengan tujuan membangun makna melalui pengenalan pola dan konsep.</w:t>
      </w:r>
      <w:r w:rsidR="000B7085" w:rsidRPr="008E6705">
        <w:rPr>
          <w:rStyle w:val="ReferensiCatatanKaki"/>
        </w:rPr>
        <w:footnoteReference w:id="29"/>
      </w:r>
      <w:r w:rsidRPr="00E45918">
        <w:rPr>
          <w:lang w:val="id-ID"/>
        </w:rPr>
        <w:t xml:space="preserve"> </w:t>
      </w:r>
      <w:r w:rsidR="00526C0F">
        <w:rPr>
          <w:lang w:val="id-ID"/>
        </w:rPr>
        <w:t>Mudahnya</w:t>
      </w:r>
      <w:r w:rsidRPr="00E45918">
        <w:rPr>
          <w:lang w:val="id-ID"/>
        </w:rPr>
        <w:t xml:space="preserve">, </w:t>
      </w:r>
      <w:proofErr w:type="spellStart"/>
      <w:r w:rsidRPr="00526C0F">
        <w:rPr>
          <w:i/>
          <w:iCs/>
          <w:lang w:val="id-ID"/>
        </w:rPr>
        <w:t>meaningful</w:t>
      </w:r>
      <w:proofErr w:type="spellEnd"/>
      <w:r w:rsidRPr="00526C0F">
        <w:rPr>
          <w:i/>
          <w:iCs/>
          <w:lang w:val="id-ID"/>
        </w:rPr>
        <w:t xml:space="preserve"> </w:t>
      </w:r>
      <w:proofErr w:type="spellStart"/>
      <w:r w:rsidRPr="00526C0F">
        <w:rPr>
          <w:i/>
          <w:iCs/>
          <w:lang w:val="id-ID"/>
        </w:rPr>
        <w:t>learning</w:t>
      </w:r>
      <w:proofErr w:type="spellEnd"/>
      <w:r w:rsidRPr="00E45918">
        <w:rPr>
          <w:lang w:val="id-ID"/>
        </w:rPr>
        <w:t xml:space="preserve"> dapat dimaknai bahwa materi ajar memiliki makna penting dalam kehidupan peserta didik, baik kehidupan nyata di masa kini maupun di masa yang akan datang.</w:t>
      </w:r>
      <w:r>
        <w:rPr>
          <w:lang w:val="id-ID"/>
        </w:rPr>
        <w:t xml:space="preserve"> Prinsip pembelajaran bermakna muncul </w:t>
      </w:r>
      <w:r w:rsidR="00A10940">
        <w:rPr>
          <w:lang w:val="id-ID"/>
        </w:rPr>
        <w:t>pada saat Yesus memberi makna pada air</w:t>
      </w:r>
      <w:r w:rsidR="00DE55BD">
        <w:rPr>
          <w:lang w:val="id-ID"/>
        </w:rPr>
        <w:t>.</w:t>
      </w:r>
      <w:r w:rsidR="00ED7486">
        <w:rPr>
          <w:lang w:val="id-ID"/>
        </w:rPr>
        <w:t xml:space="preserve"> Bagi perempuan itu, </w:t>
      </w:r>
      <w:r w:rsidR="00344ECB">
        <w:rPr>
          <w:lang w:val="id-ID"/>
        </w:rPr>
        <w:t>air merupakan salah satu kebutuhan dasarnya</w:t>
      </w:r>
      <w:r w:rsidR="006662B6">
        <w:rPr>
          <w:lang w:val="id-ID"/>
        </w:rPr>
        <w:t xml:space="preserve">, </w:t>
      </w:r>
      <w:r w:rsidR="00636BB0">
        <w:rPr>
          <w:lang w:val="id-ID"/>
        </w:rPr>
        <w:t>khususnya sebagai pelepas dahaga.</w:t>
      </w:r>
      <w:r w:rsidR="006662B6">
        <w:rPr>
          <w:lang w:val="id-ID"/>
        </w:rPr>
        <w:t xml:space="preserve"> Meski</w:t>
      </w:r>
      <w:r w:rsidR="00F02DFC">
        <w:rPr>
          <w:lang w:val="id-ID"/>
        </w:rPr>
        <w:t xml:space="preserve"> demikian, air yang biasa ia dapatkan tidak seperti air yang Yesus tawarkan. </w:t>
      </w:r>
      <w:r w:rsidR="006662B6">
        <w:rPr>
          <w:lang w:val="id-ID"/>
        </w:rPr>
        <w:t>D</w:t>
      </w:r>
      <w:r w:rsidR="00636BB0">
        <w:rPr>
          <w:lang w:val="id-ID"/>
        </w:rPr>
        <w:t xml:space="preserve">alam pengajaran-Nya, </w:t>
      </w:r>
      <w:r w:rsidR="00636BB0" w:rsidRPr="00881789">
        <w:rPr>
          <w:color w:val="000000" w:themeColor="text1"/>
          <w:lang w:val="id-ID"/>
        </w:rPr>
        <w:t xml:space="preserve">Yesus </w:t>
      </w:r>
      <w:r w:rsidR="00810892" w:rsidRPr="00881789">
        <w:rPr>
          <w:color w:val="000000" w:themeColor="text1"/>
          <w:lang w:val="id-ID"/>
        </w:rPr>
        <w:t>menekankan</w:t>
      </w:r>
      <w:r w:rsidR="00636BB0" w:rsidRPr="00881789">
        <w:rPr>
          <w:color w:val="000000" w:themeColor="text1"/>
          <w:lang w:val="id-ID"/>
        </w:rPr>
        <w:t xml:space="preserve"> bahwa air </w:t>
      </w:r>
      <w:r w:rsidR="00F36C57" w:rsidRPr="00881789">
        <w:rPr>
          <w:color w:val="000000" w:themeColor="text1"/>
          <w:lang w:val="id-ID"/>
        </w:rPr>
        <w:t xml:space="preserve">yang dapat Ia berikan adalah air </w:t>
      </w:r>
      <w:r w:rsidR="00881789">
        <w:rPr>
          <w:color w:val="000000" w:themeColor="text1"/>
          <w:lang w:val="id-ID"/>
        </w:rPr>
        <w:t xml:space="preserve">yang begitu </w:t>
      </w:r>
      <w:r w:rsidR="00F36C57" w:rsidRPr="00881789">
        <w:rPr>
          <w:color w:val="000000" w:themeColor="text1"/>
          <w:lang w:val="id-ID"/>
        </w:rPr>
        <w:t xml:space="preserve">berharga yang dapat memberikan </w:t>
      </w:r>
      <w:r w:rsidR="004B028C" w:rsidRPr="00881789">
        <w:rPr>
          <w:color w:val="000000" w:themeColor="text1"/>
          <w:lang w:val="id-ID"/>
        </w:rPr>
        <w:t xml:space="preserve">kelegaan abadi. </w:t>
      </w:r>
      <w:r w:rsidR="000343A4">
        <w:rPr>
          <w:color w:val="000000" w:themeColor="text1"/>
          <w:lang w:val="id-ID"/>
        </w:rPr>
        <w:t xml:space="preserve">Abdillah dan </w:t>
      </w:r>
      <w:r w:rsidR="003013E2">
        <w:rPr>
          <w:color w:val="000000" w:themeColor="text1"/>
          <w:lang w:val="id-ID"/>
        </w:rPr>
        <w:t>Hasiholan</w:t>
      </w:r>
      <w:r w:rsidR="000343A4">
        <w:rPr>
          <w:color w:val="000000" w:themeColor="text1"/>
          <w:lang w:val="id-ID"/>
        </w:rPr>
        <w:t xml:space="preserve"> </w:t>
      </w:r>
      <w:r w:rsidR="005D0DF9">
        <w:rPr>
          <w:lang w:val="id-ID"/>
        </w:rPr>
        <w:t xml:space="preserve">dalam tulisannya mengutip pendapat Stephen D. </w:t>
      </w:r>
      <w:proofErr w:type="spellStart"/>
      <w:r w:rsidR="005D0DF9">
        <w:rPr>
          <w:lang w:val="id-ID"/>
        </w:rPr>
        <w:t>Moore</w:t>
      </w:r>
      <w:proofErr w:type="spellEnd"/>
      <w:r w:rsidR="005D0DF9">
        <w:rPr>
          <w:lang w:val="id-ID"/>
        </w:rPr>
        <w:t xml:space="preserve"> yang berargumen bahwa air </w:t>
      </w:r>
      <w:r w:rsidR="009B1F46">
        <w:rPr>
          <w:lang w:val="id-ID"/>
        </w:rPr>
        <w:t xml:space="preserve">hidup yang ditawarkan oleh Yesus pada perempuan itu mengandung makna fisik dan </w:t>
      </w:r>
      <w:proofErr w:type="spellStart"/>
      <w:r w:rsidR="0053012A">
        <w:rPr>
          <w:lang w:val="id-ID"/>
        </w:rPr>
        <w:t>spritual</w:t>
      </w:r>
      <w:proofErr w:type="spellEnd"/>
      <w:r w:rsidR="0053012A">
        <w:rPr>
          <w:lang w:val="id-ID"/>
        </w:rPr>
        <w:t xml:space="preserve"> yang saling berkelindan.</w:t>
      </w:r>
      <w:r w:rsidR="00881789" w:rsidRPr="008E6705">
        <w:rPr>
          <w:rStyle w:val="ReferensiCatatanKaki"/>
        </w:rPr>
        <w:footnoteReference w:id="30"/>
      </w:r>
      <w:r w:rsidR="0053012A">
        <w:rPr>
          <w:lang w:val="id-ID"/>
        </w:rPr>
        <w:t xml:space="preserve"> </w:t>
      </w:r>
      <w:r w:rsidR="003013E2">
        <w:rPr>
          <w:lang w:val="id-ID"/>
        </w:rPr>
        <w:t>Kemudian, h</w:t>
      </w:r>
      <w:r w:rsidR="0053012A">
        <w:rPr>
          <w:lang w:val="id-ID"/>
        </w:rPr>
        <w:t>asil tinjaua</w:t>
      </w:r>
      <w:r w:rsidR="00881789">
        <w:rPr>
          <w:lang w:val="id-ID"/>
        </w:rPr>
        <w:t xml:space="preserve">n </w:t>
      </w:r>
      <w:r w:rsidR="003013E2">
        <w:rPr>
          <w:lang w:val="id-ID"/>
        </w:rPr>
        <w:t>Abdillah dan Hasi</w:t>
      </w:r>
      <w:r w:rsidR="000A0932">
        <w:rPr>
          <w:lang w:val="id-ID"/>
        </w:rPr>
        <w:t>h</w:t>
      </w:r>
      <w:r w:rsidR="003013E2">
        <w:rPr>
          <w:lang w:val="id-ID"/>
        </w:rPr>
        <w:t xml:space="preserve">olan </w:t>
      </w:r>
      <w:r w:rsidR="0053012A">
        <w:rPr>
          <w:lang w:val="id-ID"/>
        </w:rPr>
        <w:t xml:space="preserve">mengungkapkan bahwa air hidup </w:t>
      </w:r>
      <w:r w:rsidR="00867F8A">
        <w:rPr>
          <w:lang w:val="id-ID"/>
        </w:rPr>
        <w:t xml:space="preserve">dapat dimengerti sebagai </w:t>
      </w:r>
      <w:r w:rsidR="00CE5A7A">
        <w:rPr>
          <w:lang w:val="id-ID"/>
        </w:rPr>
        <w:t>anugerah yang membawa kele</w:t>
      </w:r>
      <w:r w:rsidR="005144BA">
        <w:rPr>
          <w:lang w:val="id-ID"/>
        </w:rPr>
        <w:t xml:space="preserve">gaan, bukan hanya dalam dimensi fisik, tetapi juga mencakup aspek </w:t>
      </w:r>
      <w:proofErr w:type="spellStart"/>
      <w:r w:rsidR="005144BA">
        <w:rPr>
          <w:lang w:val="id-ID"/>
        </w:rPr>
        <w:t>spritualitas</w:t>
      </w:r>
      <w:proofErr w:type="spellEnd"/>
      <w:r w:rsidR="005144BA">
        <w:rPr>
          <w:lang w:val="id-ID"/>
        </w:rPr>
        <w:t>.</w:t>
      </w:r>
      <w:r w:rsidR="003013E2" w:rsidRPr="008E6705">
        <w:rPr>
          <w:rStyle w:val="ReferensiCatatanKaki"/>
        </w:rPr>
        <w:footnoteReference w:id="31"/>
      </w:r>
      <w:r w:rsidR="002C1FA1">
        <w:rPr>
          <w:lang w:val="id-ID"/>
        </w:rPr>
        <w:t xml:space="preserve"> </w:t>
      </w:r>
      <w:r w:rsidR="00875BD3">
        <w:rPr>
          <w:lang w:val="id-ID"/>
        </w:rPr>
        <w:t xml:space="preserve">Anugerah itu ialah </w:t>
      </w:r>
      <w:r w:rsidR="006C3234">
        <w:rPr>
          <w:lang w:val="id-ID"/>
        </w:rPr>
        <w:t xml:space="preserve">diri Yesus sendiri, yang meliputi </w:t>
      </w:r>
      <w:r w:rsidR="00875BD3">
        <w:rPr>
          <w:lang w:val="id-ID"/>
        </w:rPr>
        <w:t>perkataan, tindakan, serta teladan</w:t>
      </w:r>
      <w:r w:rsidR="006C3234">
        <w:rPr>
          <w:lang w:val="id-ID"/>
        </w:rPr>
        <w:t xml:space="preserve">-Nya. </w:t>
      </w:r>
      <w:r w:rsidR="002F059B">
        <w:rPr>
          <w:lang w:val="id-ID"/>
        </w:rPr>
        <w:t xml:space="preserve">Akan tetapi, sayangnya </w:t>
      </w:r>
      <w:proofErr w:type="spellStart"/>
      <w:r w:rsidR="00E208A0">
        <w:t>p</w:t>
      </w:r>
      <w:r w:rsidR="00DD6F3C" w:rsidRPr="00DD6F3C">
        <w:t>erempuan</w:t>
      </w:r>
      <w:proofErr w:type="spellEnd"/>
      <w:r w:rsidR="00DD6F3C" w:rsidRPr="00DD6F3C">
        <w:t xml:space="preserve"> Samaria </w:t>
      </w:r>
      <w:proofErr w:type="spellStart"/>
      <w:r w:rsidR="002F059B">
        <w:t>itu</w:t>
      </w:r>
      <w:proofErr w:type="spellEnd"/>
      <w:r w:rsidR="002F059B">
        <w:t xml:space="preserve"> </w:t>
      </w:r>
      <w:proofErr w:type="spellStart"/>
      <w:r w:rsidR="002F059B">
        <w:t>justru</w:t>
      </w:r>
      <w:proofErr w:type="spellEnd"/>
      <w:r w:rsidR="002F059B">
        <w:t xml:space="preserve"> </w:t>
      </w:r>
      <w:proofErr w:type="spellStart"/>
      <w:r w:rsidR="002F059B">
        <w:t>tidak</w:t>
      </w:r>
      <w:proofErr w:type="spellEnd"/>
      <w:r w:rsidR="002F059B">
        <w:t xml:space="preserve"> </w:t>
      </w:r>
      <w:proofErr w:type="spellStart"/>
      <w:r w:rsidR="002F059B">
        <w:t>memahami</w:t>
      </w:r>
      <w:proofErr w:type="spellEnd"/>
      <w:r w:rsidR="002F059B">
        <w:t xml:space="preserve"> </w:t>
      </w:r>
      <w:proofErr w:type="spellStart"/>
      <w:r w:rsidR="002F059B">
        <w:t>perkataan</w:t>
      </w:r>
      <w:proofErr w:type="spellEnd"/>
      <w:r w:rsidR="002F059B">
        <w:t xml:space="preserve"> </w:t>
      </w:r>
      <w:proofErr w:type="spellStart"/>
      <w:r w:rsidR="002F059B">
        <w:t>Yesus</w:t>
      </w:r>
      <w:proofErr w:type="spellEnd"/>
      <w:r w:rsidR="002F059B">
        <w:t xml:space="preserve"> </w:t>
      </w:r>
      <w:proofErr w:type="spellStart"/>
      <w:r w:rsidR="002F059B">
        <w:t>terkait</w:t>
      </w:r>
      <w:proofErr w:type="spellEnd"/>
      <w:r w:rsidR="002F059B">
        <w:t xml:space="preserve"> </w:t>
      </w:r>
      <w:proofErr w:type="spellStart"/>
      <w:r w:rsidR="002F059B">
        <w:t>tawaran</w:t>
      </w:r>
      <w:proofErr w:type="spellEnd"/>
      <w:r w:rsidR="002F059B">
        <w:t xml:space="preserve">-Nya </w:t>
      </w:r>
      <w:proofErr w:type="spellStart"/>
      <w:r w:rsidR="002F059B">
        <w:t>akan</w:t>
      </w:r>
      <w:proofErr w:type="spellEnd"/>
      <w:r w:rsidR="002F059B">
        <w:t xml:space="preserve"> air </w:t>
      </w:r>
      <w:proofErr w:type="spellStart"/>
      <w:r w:rsidR="002F059B">
        <w:t>berharga</w:t>
      </w:r>
      <w:proofErr w:type="spellEnd"/>
      <w:r w:rsidR="007E475B">
        <w:t xml:space="preserve">, </w:t>
      </w:r>
      <w:proofErr w:type="spellStart"/>
      <w:r w:rsidR="007E475B">
        <w:t>ia</w:t>
      </w:r>
      <w:proofErr w:type="spellEnd"/>
      <w:r w:rsidR="007E475B">
        <w:t xml:space="preserve"> </w:t>
      </w:r>
      <w:proofErr w:type="spellStart"/>
      <w:r w:rsidR="00DD6F3C" w:rsidRPr="00DD6F3C">
        <w:t>masih</w:t>
      </w:r>
      <w:proofErr w:type="spellEnd"/>
      <w:r w:rsidR="00DD6F3C" w:rsidRPr="00DD6F3C">
        <w:t xml:space="preserve"> </w:t>
      </w:r>
      <w:proofErr w:type="spellStart"/>
      <w:r w:rsidR="00DD6F3C" w:rsidRPr="00DD6F3C">
        <w:t>menangkap</w:t>
      </w:r>
      <w:proofErr w:type="spellEnd"/>
      <w:r w:rsidR="00DD6F3C" w:rsidRPr="00DD6F3C">
        <w:t xml:space="preserve"> </w:t>
      </w:r>
      <w:proofErr w:type="spellStart"/>
      <w:r w:rsidR="007E475B">
        <w:t>perkataan</w:t>
      </w:r>
      <w:proofErr w:type="spellEnd"/>
      <w:r w:rsidR="007E475B">
        <w:t xml:space="preserve"> </w:t>
      </w:r>
      <w:proofErr w:type="spellStart"/>
      <w:r w:rsidR="00DD6F3C" w:rsidRPr="00DD6F3C">
        <w:t>Yesus</w:t>
      </w:r>
      <w:proofErr w:type="spellEnd"/>
      <w:r w:rsidR="00DD6F3C" w:rsidRPr="00DD6F3C">
        <w:t xml:space="preserve">  </w:t>
      </w:r>
      <w:proofErr w:type="spellStart"/>
      <w:r w:rsidR="00DD6F3C" w:rsidRPr="00DD6F3C">
        <w:t>secara</w:t>
      </w:r>
      <w:proofErr w:type="spellEnd"/>
      <w:r w:rsidR="00DD6F3C" w:rsidRPr="00DD6F3C">
        <w:t xml:space="preserve">  </w:t>
      </w:r>
      <w:proofErr w:type="spellStart"/>
      <w:r w:rsidR="00DD6F3C" w:rsidRPr="00DD6F3C">
        <w:t>har</w:t>
      </w:r>
      <w:r w:rsidR="0019641C">
        <w:t>a</w:t>
      </w:r>
      <w:r w:rsidR="00DD6F3C" w:rsidRPr="00DD6F3C">
        <w:t>fiah</w:t>
      </w:r>
      <w:proofErr w:type="spellEnd"/>
      <w:r w:rsidR="007E475B">
        <w:t xml:space="preserve"> – </w:t>
      </w:r>
      <w:proofErr w:type="spellStart"/>
      <w:r w:rsidR="0019641C">
        <w:t>sebagaimana</w:t>
      </w:r>
      <w:proofErr w:type="spellEnd"/>
      <w:r w:rsidR="0019641C">
        <w:t xml:space="preserve"> </w:t>
      </w:r>
      <w:proofErr w:type="spellStart"/>
      <w:r w:rsidR="0019641C">
        <w:t>tampak</w:t>
      </w:r>
      <w:proofErr w:type="spellEnd"/>
      <w:r w:rsidR="007E475B">
        <w:t xml:space="preserve"> </w:t>
      </w:r>
      <w:proofErr w:type="spellStart"/>
      <w:r w:rsidR="007E475B">
        <w:t>dari</w:t>
      </w:r>
      <w:proofErr w:type="spellEnd"/>
      <w:r w:rsidR="007E475B">
        <w:t xml:space="preserve"> </w:t>
      </w:r>
      <w:proofErr w:type="spellStart"/>
      <w:r w:rsidR="007E475B">
        <w:t>respon</w:t>
      </w:r>
      <w:r w:rsidR="0019641C">
        <w:t>nya</w:t>
      </w:r>
      <w:proofErr w:type="spellEnd"/>
      <w:r w:rsidR="007E475B">
        <w:t xml:space="preserve"> </w:t>
      </w:r>
      <w:r w:rsidR="007D4A9E">
        <w:t xml:space="preserve">yang </w:t>
      </w:r>
      <w:proofErr w:type="spellStart"/>
      <w:r w:rsidR="007D4A9E">
        <w:t>meminta</w:t>
      </w:r>
      <w:proofErr w:type="spellEnd"/>
      <w:r w:rsidR="007D4A9E">
        <w:t xml:space="preserve"> pada </w:t>
      </w:r>
      <w:proofErr w:type="spellStart"/>
      <w:r w:rsidR="007D4A9E">
        <w:t>Yesus</w:t>
      </w:r>
      <w:proofErr w:type="spellEnd"/>
      <w:r w:rsidR="007D4A9E">
        <w:t xml:space="preserve"> air </w:t>
      </w:r>
      <w:proofErr w:type="spellStart"/>
      <w:r w:rsidR="007D4A9E">
        <w:t>tersebut</w:t>
      </w:r>
      <w:proofErr w:type="spellEnd"/>
      <w:r w:rsidR="007D4A9E">
        <w:t xml:space="preserve"> agar </w:t>
      </w:r>
      <w:proofErr w:type="spellStart"/>
      <w:r w:rsidR="007D4A9E">
        <w:t>dirinya</w:t>
      </w:r>
      <w:proofErr w:type="spellEnd"/>
      <w:r w:rsidR="007D4A9E">
        <w:t xml:space="preserve"> </w:t>
      </w:r>
      <w:proofErr w:type="spellStart"/>
      <w:r w:rsidR="00951108">
        <w:t>tidak</w:t>
      </w:r>
      <w:proofErr w:type="spellEnd"/>
      <w:r w:rsidR="00951108">
        <w:t xml:space="preserve"> </w:t>
      </w:r>
      <w:proofErr w:type="spellStart"/>
      <w:r w:rsidR="00951108">
        <w:t>akan</w:t>
      </w:r>
      <w:proofErr w:type="spellEnd"/>
      <w:r w:rsidR="00951108">
        <w:t xml:space="preserve"> </w:t>
      </w:r>
      <w:proofErr w:type="spellStart"/>
      <w:r w:rsidR="00951108">
        <w:t>pernah</w:t>
      </w:r>
      <w:proofErr w:type="spellEnd"/>
      <w:r w:rsidR="00DD6F3C" w:rsidRPr="00DD6F3C">
        <w:t xml:space="preserve"> haus </w:t>
      </w:r>
      <w:proofErr w:type="spellStart"/>
      <w:r w:rsidR="00951108">
        <w:t>lagi</w:t>
      </w:r>
      <w:proofErr w:type="spellEnd"/>
      <w:r w:rsidR="00951108">
        <w:t xml:space="preserve"> </w:t>
      </w:r>
      <w:r w:rsidR="00BC155C">
        <w:t xml:space="preserve">dan </w:t>
      </w:r>
      <w:proofErr w:type="spellStart"/>
      <w:r w:rsidR="00DD6F3C" w:rsidRPr="00DD6F3C">
        <w:t>tidak</w:t>
      </w:r>
      <w:proofErr w:type="spellEnd"/>
      <w:r w:rsidR="00DD6F3C" w:rsidRPr="00DD6F3C">
        <w:t xml:space="preserve"> </w:t>
      </w:r>
      <w:proofErr w:type="spellStart"/>
      <w:r w:rsidR="00DD6F3C" w:rsidRPr="00DD6F3C">
        <w:t>perlu</w:t>
      </w:r>
      <w:proofErr w:type="spellEnd"/>
      <w:r w:rsidR="00BC155C">
        <w:t xml:space="preserve"> </w:t>
      </w:r>
      <w:proofErr w:type="spellStart"/>
      <w:r w:rsidR="00951108">
        <w:t>pergi</w:t>
      </w:r>
      <w:proofErr w:type="spellEnd"/>
      <w:r w:rsidR="00951108">
        <w:t xml:space="preserve"> </w:t>
      </w:r>
      <w:proofErr w:type="spellStart"/>
      <w:r w:rsidR="00DD6F3C" w:rsidRPr="00DD6F3C">
        <w:t>menimba</w:t>
      </w:r>
      <w:proofErr w:type="spellEnd"/>
      <w:r w:rsidR="00DD6F3C" w:rsidRPr="00DD6F3C">
        <w:t xml:space="preserve"> air</w:t>
      </w:r>
      <w:r w:rsidR="00951108">
        <w:t xml:space="preserve">. </w:t>
      </w:r>
      <w:proofErr w:type="spellStart"/>
      <w:r w:rsidR="00BC155C">
        <w:t>Kendati</w:t>
      </w:r>
      <w:proofErr w:type="spellEnd"/>
      <w:r w:rsidR="00951108">
        <w:t xml:space="preserve"> </w:t>
      </w:r>
      <w:proofErr w:type="spellStart"/>
      <w:r w:rsidR="00951108">
        <w:t>demikian</w:t>
      </w:r>
      <w:proofErr w:type="spellEnd"/>
      <w:r w:rsidR="00951108">
        <w:t xml:space="preserve">, </w:t>
      </w:r>
      <w:proofErr w:type="spellStart"/>
      <w:r w:rsidR="00951108">
        <w:t>Yesus</w:t>
      </w:r>
      <w:proofErr w:type="spellEnd"/>
      <w:r w:rsidR="00951108">
        <w:t xml:space="preserve"> </w:t>
      </w:r>
      <w:proofErr w:type="spellStart"/>
      <w:r w:rsidR="00951108">
        <w:t>sebagai</w:t>
      </w:r>
      <w:proofErr w:type="spellEnd"/>
      <w:r w:rsidR="00951108">
        <w:t xml:space="preserve"> </w:t>
      </w:r>
      <w:proofErr w:type="spellStart"/>
      <w:r w:rsidR="00951108">
        <w:t>seorang</w:t>
      </w:r>
      <w:proofErr w:type="spellEnd"/>
      <w:r w:rsidR="00951108">
        <w:t xml:space="preserve"> </w:t>
      </w:r>
      <w:proofErr w:type="spellStart"/>
      <w:r w:rsidR="00951108">
        <w:t>pengajar</w:t>
      </w:r>
      <w:proofErr w:type="spellEnd"/>
      <w:r w:rsidR="00951108">
        <w:t xml:space="preserve"> </w:t>
      </w:r>
      <w:proofErr w:type="spellStart"/>
      <w:r w:rsidR="00951108">
        <w:t>tidak</w:t>
      </w:r>
      <w:proofErr w:type="spellEnd"/>
      <w:r w:rsidR="00951108">
        <w:t xml:space="preserve"> </w:t>
      </w:r>
      <w:proofErr w:type="spellStart"/>
      <w:r w:rsidR="00951108">
        <w:t>menyerah</w:t>
      </w:r>
      <w:proofErr w:type="spellEnd"/>
      <w:r w:rsidR="00F56DF6">
        <w:t xml:space="preserve"> </w:t>
      </w:r>
      <w:proofErr w:type="spellStart"/>
      <w:r w:rsidR="00F56DF6">
        <w:t>untuk</w:t>
      </w:r>
      <w:proofErr w:type="spellEnd"/>
      <w:r w:rsidR="00F56DF6">
        <w:t xml:space="preserve"> </w:t>
      </w:r>
      <w:proofErr w:type="spellStart"/>
      <w:r w:rsidR="00F56DF6">
        <w:t>memb</w:t>
      </w:r>
      <w:r w:rsidR="00D73FA8">
        <w:t>imbing</w:t>
      </w:r>
      <w:proofErr w:type="spellEnd"/>
      <w:r w:rsidR="00D73FA8">
        <w:t xml:space="preserve"> </w:t>
      </w:r>
      <w:proofErr w:type="spellStart"/>
      <w:r w:rsidR="00D73FA8">
        <w:t>perempuan</w:t>
      </w:r>
      <w:proofErr w:type="spellEnd"/>
      <w:r w:rsidR="00D73FA8">
        <w:t xml:space="preserve"> </w:t>
      </w:r>
      <w:proofErr w:type="spellStart"/>
      <w:r w:rsidR="00D73FA8">
        <w:t>itu</w:t>
      </w:r>
      <w:proofErr w:type="spellEnd"/>
      <w:r w:rsidR="00D73FA8">
        <w:t xml:space="preserve"> agar </w:t>
      </w:r>
      <w:proofErr w:type="spellStart"/>
      <w:r w:rsidR="00D73FA8">
        <w:t>memahami</w:t>
      </w:r>
      <w:proofErr w:type="spellEnd"/>
      <w:r w:rsidR="00D73FA8">
        <w:t xml:space="preserve"> </w:t>
      </w:r>
      <w:proofErr w:type="spellStart"/>
      <w:r w:rsidR="00D73FA8">
        <w:t>perihal</w:t>
      </w:r>
      <w:proofErr w:type="spellEnd"/>
      <w:r w:rsidR="00D73FA8">
        <w:t xml:space="preserve"> </w:t>
      </w:r>
      <w:proofErr w:type="spellStart"/>
      <w:r w:rsidR="00AE0702">
        <w:t>anugerah</w:t>
      </w:r>
      <w:proofErr w:type="spellEnd"/>
      <w:r w:rsidR="00AE0702">
        <w:t xml:space="preserve"> yang </w:t>
      </w:r>
      <w:proofErr w:type="spellStart"/>
      <w:r w:rsidR="00AE0702">
        <w:t>dapat</w:t>
      </w:r>
      <w:proofErr w:type="spellEnd"/>
      <w:r w:rsidR="00AE0702">
        <w:t xml:space="preserve"> </w:t>
      </w:r>
      <w:proofErr w:type="spellStart"/>
      <w:r w:rsidR="00AE0702">
        <w:t>ia</w:t>
      </w:r>
      <w:proofErr w:type="spellEnd"/>
      <w:r w:rsidR="00AE0702">
        <w:t xml:space="preserve"> </w:t>
      </w:r>
      <w:proofErr w:type="spellStart"/>
      <w:r w:rsidR="00AE0702">
        <w:t>terima</w:t>
      </w:r>
      <w:proofErr w:type="spellEnd"/>
      <w:r w:rsidR="00F56DF6">
        <w:t xml:space="preserve">. </w:t>
      </w:r>
      <w:proofErr w:type="spellStart"/>
      <w:r w:rsidR="00F56DF6">
        <w:t>Yesus</w:t>
      </w:r>
      <w:proofErr w:type="spellEnd"/>
      <w:r w:rsidR="00F56DF6">
        <w:t xml:space="preserve"> </w:t>
      </w:r>
      <w:proofErr w:type="spellStart"/>
      <w:r w:rsidR="00F56DF6">
        <w:t>tidak</w:t>
      </w:r>
      <w:proofErr w:type="spellEnd"/>
      <w:r w:rsidR="00F56DF6">
        <w:t xml:space="preserve"> </w:t>
      </w:r>
      <w:proofErr w:type="spellStart"/>
      <w:r w:rsidR="00F56DF6">
        <w:t>lagi</w:t>
      </w:r>
      <w:proofErr w:type="spellEnd"/>
      <w:r w:rsidR="00F56DF6">
        <w:t xml:space="preserve"> </w:t>
      </w:r>
      <w:proofErr w:type="spellStart"/>
      <w:r w:rsidR="00F56DF6">
        <w:t>menggunakan</w:t>
      </w:r>
      <w:proofErr w:type="spellEnd"/>
      <w:r w:rsidR="000D40B1">
        <w:t xml:space="preserve"> air </w:t>
      </w:r>
      <w:proofErr w:type="spellStart"/>
      <w:r w:rsidR="000D40B1">
        <w:t>sebagai</w:t>
      </w:r>
      <w:proofErr w:type="spellEnd"/>
      <w:r w:rsidR="00F56DF6">
        <w:t xml:space="preserve"> media ajar</w:t>
      </w:r>
      <w:r w:rsidR="00D43D59">
        <w:t xml:space="preserve">, </w:t>
      </w:r>
      <w:proofErr w:type="spellStart"/>
      <w:r w:rsidR="000D40B1">
        <w:t>melainkan</w:t>
      </w:r>
      <w:proofErr w:type="spellEnd"/>
      <w:r w:rsidR="000D40B1">
        <w:t xml:space="preserve"> </w:t>
      </w:r>
      <w:proofErr w:type="spellStart"/>
      <w:r w:rsidR="00D43D59">
        <w:t>secara</w:t>
      </w:r>
      <w:proofErr w:type="spellEnd"/>
      <w:r w:rsidR="00D43D59">
        <w:t xml:space="preserve"> </w:t>
      </w:r>
      <w:proofErr w:type="spellStart"/>
      <w:r w:rsidR="00D43D59">
        <w:t>kreatif</w:t>
      </w:r>
      <w:proofErr w:type="spellEnd"/>
      <w:r w:rsidR="00D43D59">
        <w:t xml:space="preserve"> </w:t>
      </w:r>
      <w:proofErr w:type="spellStart"/>
      <w:r w:rsidR="000D40B1">
        <w:t>mengalihkan</w:t>
      </w:r>
      <w:proofErr w:type="spellEnd"/>
      <w:r w:rsidR="000D40B1">
        <w:t xml:space="preserve"> </w:t>
      </w:r>
      <w:proofErr w:type="spellStart"/>
      <w:r w:rsidR="000D40B1">
        <w:t>percakapan</w:t>
      </w:r>
      <w:proofErr w:type="spellEnd"/>
      <w:r w:rsidR="000D40B1">
        <w:t xml:space="preserve"> pada </w:t>
      </w:r>
      <w:proofErr w:type="spellStart"/>
      <w:r w:rsidR="000D40B1">
        <w:t>hal</w:t>
      </w:r>
      <w:proofErr w:type="spellEnd"/>
      <w:r w:rsidR="000D40B1">
        <w:t xml:space="preserve"> yang </w:t>
      </w:r>
      <w:proofErr w:type="spellStart"/>
      <w:r w:rsidR="000D40B1">
        <w:t>lebih</w:t>
      </w:r>
      <w:proofErr w:type="spellEnd"/>
      <w:r w:rsidR="000D40B1">
        <w:t xml:space="preserve"> </w:t>
      </w:r>
      <w:proofErr w:type="spellStart"/>
      <w:r w:rsidR="000D40B1">
        <w:t>relevan</w:t>
      </w:r>
      <w:proofErr w:type="spellEnd"/>
      <w:r w:rsidR="000D40B1">
        <w:t xml:space="preserve"> </w:t>
      </w:r>
      <w:proofErr w:type="spellStart"/>
      <w:r w:rsidR="000D40B1">
        <w:t>dengan</w:t>
      </w:r>
      <w:proofErr w:type="spellEnd"/>
      <w:r w:rsidR="000D40B1">
        <w:t xml:space="preserve"> </w:t>
      </w:r>
      <w:proofErr w:type="spellStart"/>
      <w:r w:rsidR="000D40B1">
        <w:t>kehidupan</w:t>
      </w:r>
      <w:proofErr w:type="spellEnd"/>
      <w:r w:rsidR="000D40B1">
        <w:t xml:space="preserve"> </w:t>
      </w:r>
      <w:proofErr w:type="spellStart"/>
      <w:r w:rsidR="000D40B1">
        <w:t>perempuan</w:t>
      </w:r>
      <w:proofErr w:type="spellEnd"/>
      <w:r w:rsidR="000D40B1">
        <w:t xml:space="preserve"> </w:t>
      </w:r>
      <w:proofErr w:type="spellStart"/>
      <w:r w:rsidR="000D40B1">
        <w:t>tersebut</w:t>
      </w:r>
      <w:proofErr w:type="spellEnd"/>
      <w:r w:rsidR="000D40B1">
        <w:t xml:space="preserve">, </w:t>
      </w:r>
      <w:proofErr w:type="spellStart"/>
      <w:r w:rsidR="000D40B1">
        <w:t>yakni</w:t>
      </w:r>
      <w:proofErr w:type="spellEnd"/>
      <w:r w:rsidR="000D40B1">
        <w:t xml:space="preserve"> </w:t>
      </w:r>
      <w:proofErr w:type="spellStart"/>
      <w:r w:rsidR="000D40B1">
        <w:t>mengenai</w:t>
      </w:r>
      <w:proofErr w:type="spellEnd"/>
      <w:r w:rsidR="000D40B1">
        <w:t xml:space="preserve"> </w:t>
      </w:r>
      <w:proofErr w:type="spellStart"/>
      <w:r w:rsidR="000D40B1">
        <w:t>suaminya</w:t>
      </w:r>
      <w:proofErr w:type="spellEnd"/>
      <w:r w:rsidR="000D40B1">
        <w:t>.</w:t>
      </w:r>
      <w:r w:rsidR="00353B3F">
        <w:t xml:space="preserve"> </w:t>
      </w:r>
      <w:proofErr w:type="spellStart"/>
      <w:r w:rsidR="00353B3F">
        <w:t>Menurut</w:t>
      </w:r>
      <w:proofErr w:type="spellEnd"/>
      <w:r w:rsidR="00353B3F">
        <w:t xml:space="preserve"> </w:t>
      </w:r>
      <w:proofErr w:type="spellStart"/>
      <w:r w:rsidR="00CD7161" w:rsidRPr="00353B3F">
        <w:rPr>
          <w:i/>
          <w:iCs/>
        </w:rPr>
        <w:t>Tafsiran</w:t>
      </w:r>
      <w:proofErr w:type="spellEnd"/>
      <w:r w:rsidR="00CD7161" w:rsidRPr="00353B3F">
        <w:rPr>
          <w:i/>
          <w:iCs/>
        </w:rPr>
        <w:t xml:space="preserve"> Matthew Henry</w:t>
      </w:r>
      <w:r w:rsidR="008C145C">
        <w:t xml:space="preserve"> </w:t>
      </w:r>
      <w:proofErr w:type="spellStart"/>
      <w:r w:rsidR="00353B3F">
        <w:t>perubahan</w:t>
      </w:r>
      <w:proofErr w:type="spellEnd"/>
      <w:r w:rsidR="00353B3F">
        <w:t xml:space="preserve"> </w:t>
      </w:r>
      <w:proofErr w:type="spellStart"/>
      <w:r w:rsidR="00AD3F50">
        <w:t>arah</w:t>
      </w:r>
      <w:proofErr w:type="spellEnd"/>
      <w:r w:rsidR="00AD3F50">
        <w:t xml:space="preserve"> </w:t>
      </w:r>
      <w:proofErr w:type="spellStart"/>
      <w:r w:rsidR="00AD3F50">
        <w:t>percakapan</w:t>
      </w:r>
      <w:proofErr w:type="spellEnd"/>
      <w:r w:rsidR="00370EBC">
        <w:t>,</w:t>
      </w:r>
      <w:r w:rsidR="00353B3F">
        <w:t xml:space="preserve"> </w:t>
      </w:r>
      <w:proofErr w:type="spellStart"/>
      <w:r w:rsidR="00353B3F">
        <w:t>bukan</w:t>
      </w:r>
      <w:proofErr w:type="spellEnd"/>
      <w:r w:rsidR="00353B3F">
        <w:t xml:space="preserve"> </w:t>
      </w:r>
      <w:proofErr w:type="spellStart"/>
      <w:r w:rsidR="00353B3F">
        <w:t>dimaksudkan</w:t>
      </w:r>
      <w:proofErr w:type="spellEnd"/>
      <w:r w:rsidR="00353B3F">
        <w:t xml:space="preserve"> </w:t>
      </w:r>
      <w:r w:rsidR="003064A5" w:rsidRPr="000322CD">
        <w:rPr>
          <w:color w:val="000000" w:themeColor="text1"/>
          <w:lang w:val="id-ID"/>
        </w:rPr>
        <w:t>untuk menghentikan pe</w:t>
      </w:r>
      <w:r w:rsidR="00370EBC">
        <w:rPr>
          <w:color w:val="000000" w:themeColor="text1"/>
          <w:lang w:val="id-ID"/>
        </w:rPr>
        <w:t>mbicaraan</w:t>
      </w:r>
      <w:r w:rsidR="003064A5" w:rsidRPr="000322CD">
        <w:rPr>
          <w:color w:val="000000" w:themeColor="text1"/>
          <w:lang w:val="id-ID"/>
        </w:rPr>
        <w:t xml:space="preserve"> tentang air hidup</w:t>
      </w:r>
      <w:r w:rsidR="0059669E">
        <w:rPr>
          <w:color w:val="000000" w:themeColor="text1"/>
          <w:lang w:val="id-ID"/>
        </w:rPr>
        <w:t>.</w:t>
      </w:r>
      <w:r w:rsidR="00AC17CF" w:rsidRPr="008E6705">
        <w:rPr>
          <w:rStyle w:val="ReferensiCatatanKaki"/>
        </w:rPr>
        <w:footnoteReference w:id="32"/>
      </w:r>
      <w:r w:rsidR="0059669E">
        <w:rPr>
          <w:color w:val="000000" w:themeColor="text1"/>
          <w:lang w:val="id-ID"/>
        </w:rPr>
        <w:t xml:space="preserve"> </w:t>
      </w:r>
      <w:proofErr w:type="spellStart"/>
      <w:r w:rsidR="0059669E" w:rsidRPr="0059669E">
        <w:rPr>
          <w:color w:val="000000" w:themeColor="text1"/>
        </w:rPr>
        <w:t>Yesus</w:t>
      </w:r>
      <w:proofErr w:type="spellEnd"/>
      <w:r w:rsidR="0059669E" w:rsidRPr="0059669E">
        <w:rPr>
          <w:color w:val="000000" w:themeColor="text1"/>
        </w:rPr>
        <w:t xml:space="preserve"> </w:t>
      </w:r>
      <w:proofErr w:type="spellStart"/>
      <w:r w:rsidR="0059669E" w:rsidRPr="0059669E">
        <w:rPr>
          <w:color w:val="000000" w:themeColor="text1"/>
        </w:rPr>
        <w:t>menyinggung</w:t>
      </w:r>
      <w:proofErr w:type="spellEnd"/>
      <w:r w:rsidR="0059669E" w:rsidRPr="0059669E">
        <w:rPr>
          <w:color w:val="000000" w:themeColor="text1"/>
        </w:rPr>
        <w:t xml:space="preserve"> </w:t>
      </w:r>
      <w:proofErr w:type="spellStart"/>
      <w:r w:rsidR="0059669E" w:rsidRPr="0059669E">
        <w:rPr>
          <w:color w:val="000000" w:themeColor="text1"/>
        </w:rPr>
        <w:t>persoalan</w:t>
      </w:r>
      <w:proofErr w:type="spellEnd"/>
      <w:r w:rsidR="0059669E" w:rsidRPr="0059669E">
        <w:rPr>
          <w:color w:val="000000" w:themeColor="text1"/>
        </w:rPr>
        <w:t xml:space="preserve"> </w:t>
      </w:r>
      <w:proofErr w:type="spellStart"/>
      <w:r w:rsidR="0059669E" w:rsidRPr="0059669E">
        <w:rPr>
          <w:color w:val="000000" w:themeColor="text1"/>
        </w:rPr>
        <w:t>suami</w:t>
      </w:r>
      <w:proofErr w:type="spellEnd"/>
      <w:r w:rsidR="0059669E" w:rsidRPr="0059669E">
        <w:rPr>
          <w:color w:val="000000" w:themeColor="text1"/>
        </w:rPr>
        <w:t xml:space="preserve"> </w:t>
      </w:r>
      <w:proofErr w:type="spellStart"/>
      <w:r w:rsidR="0059669E" w:rsidRPr="0059669E">
        <w:rPr>
          <w:color w:val="000000" w:themeColor="text1"/>
        </w:rPr>
        <w:t>perempuan</w:t>
      </w:r>
      <w:proofErr w:type="spellEnd"/>
      <w:r w:rsidR="0059669E" w:rsidRPr="0059669E">
        <w:rPr>
          <w:color w:val="000000" w:themeColor="text1"/>
        </w:rPr>
        <w:t xml:space="preserve"> Samaria </w:t>
      </w:r>
      <w:proofErr w:type="spellStart"/>
      <w:r w:rsidR="0059669E" w:rsidRPr="0059669E">
        <w:rPr>
          <w:color w:val="000000" w:themeColor="text1"/>
        </w:rPr>
        <w:t>dengan</w:t>
      </w:r>
      <w:proofErr w:type="spellEnd"/>
      <w:r w:rsidR="0059669E" w:rsidRPr="0059669E">
        <w:rPr>
          <w:color w:val="000000" w:themeColor="text1"/>
        </w:rPr>
        <w:t xml:space="preserve"> </w:t>
      </w:r>
      <w:proofErr w:type="spellStart"/>
      <w:r w:rsidR="0059669E" w:rsidRPr="0059669E">
        <w:rPr>
          <w:color w:val="000000" w:themeColor="text1"/>
        </w:rPr>
        <w:t>tujuan</w:t>
      </w:r>
      <w:proofErr w:type="spellEnd"/>
      <w:r w:rsidR="0059669E" w:rsidRPr="0059669E">
        <w:rPr>
          <w:color w:val="000000" w:themeColor="text1"/>
        </w:rPr>
        <w:t xml:space="preserve"> yang </w:t>
      </w:r>
      <w:proofErr w:type="spellStart"/>
      <w:r w:rsidR="0059669E" w:rsidRPr="0059669E">
        <w:rPr>
          <w:color w:val="000000" w:themeColor="text1"/>
        </w:rPr>
        <w:t>pe</w:t>
      </w:r>
      <w:r w:rsidR="0059669E" w:rsidRPr="001B57DF">
        <w:rPr>
          <w:color w:val="000000" w:themeColor="text1"/>
        </w:rPr>
        <w:t>nuh</w:t>
      </w:r>
      <w:proofErr w:type="spellEnd"/>
      <w:r w:rsidR="0059669E" w:rsidRPr="001B57DF">
        <w:rPr>
          <w:color w:val="000000" w:themeColor="text1"/>
        </w:rPr>
        <w:t xml:space="preserve"> </w:t>
      </w:r>
      <w:proofErr w:type="spellStart"/>
      <w:r w:rsidR="0059669E" w:rsidRPr="001B57DF">
        <w:rPr>
          <w:color w:val="000000" w:themeColor="text1"/>
        </w:rPr>
        <w:t>kasih</w:t>
      </w:r>
      <w:proofErr w:type="spellEnd"/>
      <w:r w:rsidR="0059669E" w:rsidRPr="001B57DF">
        <w:rPr>
          <w:color w:val="000000" w:themeColor="text1"/>
        </w:rPr>
        <w:t xml:space="preserve"> dan </w:t>
      </w:r>
      <w:proofErr w:type="spellStart"/>
      <w:r w:rsidR="0059669E" w:rsidRPr="001B57DF">
        <w:rPr>
          <w:color w:val="000000" w:themeColor="text1"/>
        </w:rPr>
        <w:t>hikmat</w:t>
      </w:r>
      <w:proofErr w:type="spellEnd"/>
      <w:r w:rsidR="0059669E" w:rsidRPr="001B57DF">
        <w:rPr>
          <w:color w:val="000000" w:themeColor="text1"/>
        </w:rPr>
        <w:t xml:space="preserve">. </w:t>
      </w:r>
      <w:proofErr w:type="spellStart"/>
      <w:r w:rsidR="0059669E" w:rsidRPr="001B57DF">
        <w:rPr>
          <w:color w:val="000000" w:themeColor="text1"/>
        </w:rPr>
        <w:t>Ia</w:t>
      </w:r>
      <w:proofErr w:type="spellEnd"/>
      <w:r w:rsidR="0059669E" w:rsidRPr="001B57DF">
        <w:rPr>
          <w:color w:val="000000" w:themeColor="text1"/>
        </w:rPr>
        <w:t xml:space="preserve"> </w:t>
      </w:r>
      <w:proofErr w:type="spellStart"/>
      <w:r w:rsidR="0059669E" w:rsidRPr="001B57DF">
        <w:rPr>
          <w:color w:val="000000" w:themeColor="text1"/>
        </w:rPr>
        <w:t>memahami</w:t>
      </w:r>
      <w:proofErr w:type="spellEnd"/>
      <w:r w:rsidR="0059669E" w:rsidRPr="001B57DF">
        <w:rPr>
          <w:color w:val="000000" w:themeColor="text1"/>
        </w:rPr>
        <w:t xml:space="preserve"> </w:t>
      </w:r>
      <w:proofErr w:type="spellStart"/>
      <w:r w:rsidR="0059669E" w:rsidRPr="001B57DF">
        <w:rPr>
          <w:color w:val="000000" w:themeColor="text1"/>
        </w:rPr>
        <w:t>bahwa</w:t>
      </w:r>
      <w:proofErr w:type="spellEnd"/>
      <w:r w:rsidR="0059669E" w:rsidRPr="001B57DF">
        <w:rPr>
          <w:color w:val="000000" w:themeColor="text1"/>
        </w:rPr>
        <w:t xml:space="preserve"> </w:t>
      </w:r>
      <w:proofErr w:type="spellStart"/>
      <w:r w:rsidR="0059669E" w:rsidRPr="001B57DF">
        <w:rPr>
          <w:color w:val="000000" w:themeColor="text1"/>
        </w:rPr>
        <w:t>ajaran</w:t>
      </w:r>
      <w:proofErr w:type="spellEnd"/>
      <w:r w:rsidR="0059669E" w:rsidRPr="001B57DF">
        <w:rPr>
          <w:color w:val="000000" w:themeColor="text1"/>
        </w:rPr>
        <w:t xml:space="preserve"> </w:t>
      </w:r>
      <w:proofErr w:type="spellStart"/>
      <w:r w:rsidR="0059669E" w:rsidRPr="001B57DF">
        <w:rPr>
          <w:color w:val="000000" w:themeColor="text1"/>
        </w:rPr>
        <w:t>tentang</w:t>
      </w:r>
      <w:proofErr w:type="spellEnd"/>
      <w:r w:rsidR="0059669E" w:rsidRPr="001B57DF">
        <w:rPr>
          <w:color w:val="000000" w:themeColor="text1"/>
        </w:rPr>
        <w:t xml:space="preserve"> </w:t>
      </w:r>
      <w:proofErr w:type="spellStart"/>
      <w:r w:rsidR="0059669E" w:rsidRPr="001B57DF">
        <w:rPr>
          <w:color w:val="000000" w:themeColor="text1"/>
        </w:rPr>
        <w:t>anugerah</w:t>
      </w:r>
      <w:proofErr w:type="spellEnd"/>
      <w:r w:rsidR="0059669E" w:rsidRPr="001B57DF">
        <w:rPr>
          <w:color w:val="000000" w:themeColor="text1"/>
        </w:rPr>
        <w:t xml:space="preserve"> dan </w:t>
      </w:r>
      <w:proofErr w:type="spellStart"/>
      <w:r w:rsidR="0059669E" w:rsidRPr="001B57DF">
        <w:rPr>
          <w:color w:val="000000" w:themeColor="text1"/>
        </w:rPr>
        <w:t>kehidupan</w:t>
      </w:r>
      <w:proofErr w:type="spellEnd"/>
      <w:r w:rsidR="0059669E" w:rsidRPr="001B57DF">
        <w:rPr>
          <w:color w:val="000000" w:themeColor="text1"/>
        </w:rPr>
        <w:t xml:space="preserve"> </w:t>
      </w:r>
      <w:proofErr w:type="spellStart"/>
      <w:r w:rsidR="0059669E" w:rsidRPr="001B57DF">
        <w:rPr>
          <w:color w:val="000000" w:themeColor="text1"/>
        </w:rPr>
        <w:t>kekal</w:t>
      </w:r>
      <w:proofErr w:type="spellEnd"/>
      <w:r w:rsidR="0059669E" w:rsidRPr="001B57DF">
        <w:rPr>
          <w:color w:val="000000" w:themeColor="text1"/>
        </w:rPr>
        <w:t xml:space="preserve"> </w:t>
      </w:r>
      <w:proofErr w:type="spellStart"/>
      <w:r w:rsidR="0059669E" w:rsidRPr="001B57DF">
        <w:rPr>
          <w:color w:val="000000" w:themeColor="text1"/>
        </w:rPr>
        <w:t>belum</w:t>
      </w:r>
      <w:proofErr w:type="spellEnd"/>
      <w:r w:rsidR="0059669E" w:rsidRPr="001B57DF">
        <w:rPr>
          <w:color w:val="000000" w:themeColor="text1"/>
        </w:rPr>
        <w:t xml:space="preserve"> </w:t>
      </w:r>
      <w:proofErr w:type="spellStart"/>
      <w:r w:rsidR="0059669E" w:rsidRPr="001B57DF">
        <w:rPr>
          <w:color w:val="000000" w:themeColor="text1"/>
        </w:rPr>
        <w:t>sepenuhnya</w:t>
      </w:r>
      <w:proofErr w:type="spellEnd"/>
      <w:r w:rsidR="007F140A">
        <w:rPr>
          <w:color w:val="000000" w:themeColor="text1"/>
        </w:rPr>
        <w:t xml:space="preserve"> </w:t>
      </w:r>
      <w:proofErr w:type="spellStart"/>
      <w:r w:rsidR="007F140A">
        <w:rPr>
          <w:color w:val="000000" w:themeColor="text1"/>
        </w:rPr>
        <w:t>bermakna</w:t>
      </w:r>
      <w:proofErr w:type="spellEnd"/>
      <w:r w:rsidR="007F140A">
        <w:rPr>
          <w:color w:val="000000" w:themeColor="text1"/>
        </w:rPr>
        <w:t xml:space="preserve"> </w:t>
      </w:r>
      <w:proofErr w:type="spellStart"/>
      <w:r w:rsidR="007F140A">
        <w:rPr>
          <w:color w:val="000000" w:themeColor="text1"/>
        </w:rPr>
        <w:t>dalam</w:t>
      </w:r>
      <w:proofErr w:type="spellEnd"/>
      <w:r w:rsidR="007F140A">
        <w:rPr>
          <w:color w:val="000000" w:themeColor="text1"/>
        </w:rPr>
        <w:t xml:space="preserve"> </w:t>
      </w:r>
      <w:proofErr w:type="spellStart"/>
      <w:r w:rsidR="007F140A">
        <w:rPr>
          <w:color w:val="000000" w:themeColor="text1"/>
        </w:rPr>
        <w:t>kehidupan</w:t>
      </w:r>
      <w:proofErr w:type="spellEnd"/>
      <w:r w:rsidR="007F140A">
        <w:rPr>
          <w:color w:val="000000" w:themeColor="text1"/>
        </w:rPr>
        <w:t xml:space="preserve"> </w:t>
      </w:r>
      <w:proofErr w:type="spellStart"/>
      <w:r w:rsidR="007F140A">
        <w:rPr>
          <w:color w:val="000000" w:themeColor="text1"/>
        </w:rPr>
        <w:t>perempuan</w:t>
      </w:r>
      <w:proofErr w:type="spellEnd"/>
      <w:r w:rsidR="007F140A">
        <w:rPr>
          <w:color w:val="000000" w:themeColor="text1"/>
        </w:rPr>
        <w:t xml:space="preserve"> </w:t>
      </w:r>
      <w:proofErr w:type="spellStart"/>
      <w:r w:rsidR="007F140A">
        <w:rPr>
          <w:color w:val="000000" w:themeColor="text1"/>
        </w:rPr>
        <w:t>itu</w:t>
      </w:r>
      <w:proofErr w:type="spellEnd"/>
      <w:r w:rsidR="0059669E" w:rsidRPr="001B57DF">
        <w:rPr>
          <w:color w:val="000000" w:themeColor="text1"/>
        </w:rPr>
        <w:t xml:space="preserve">, </w:t>
      </w:r>
      <w:proofErr w:type="spellStart"/>
      <w:r w:rsidR="0059669E" w:rsidRPr="001B57DF">
        <w:rPr>
          <w:color w:val="000000" w:themeColor="text1"/>
        </w:rPr>
        <w:t>sebab</w:t>
      </w:r>
      <w:proofErr w:type="spellEnd"/>
      <w:r w:rsidR="0059669E" w:rsidRPr="001B57DF">
        <w:rPr>
          <w:color w:val="000000" w:themeColor="text1"/>
        </w:rPr>
        <w:t xml:space="preserve"> </w:t>
      </w:r>
      <w:proofErr w:type="spellStart"/>
      <w:r w:rsidR="0059669E" w:rsidRPr="001B57DF">
        <w:rPr>
          <w:color w:val="000000" w:themeColor="text1"/>
        </w:rPr>
        <w:lastRenderedPageBreak/>
        <w:t>ia</w:t>
      </w:r>
      <w:proofErr w:type="spellEnd"/>
      <w:r w:rsidR="0059669E" w:rsidRPr="001B57DF">
        <w:rPr>
          <w:color w:val="000000" w:themeColor="text1"/>
        </w:rPr>
        <w:t xml:space="preserve"> </w:t>
      </w:r>
      <w:proofErr w:type="spellStart"/>
      <w:r w:rsidR="0059669E" w:rsidRPr="001B57DF">
        <w:rPr>
          <w:color w:val="000000" w:themeColor="text1"/>
        </w:rPr>
        <w:t>belum</w:t>
      </w:r>
      <w:proofErr w:type="spellEnd"/>
      <w:r w:rsidR="0059669E" w:rsidRPr="001B57DF">
        <w:rPr>
          <w:color w:val="000000" w:themeColor="text1"/>
        </w:rPr>
        <w:t xml:space="preserve"> </w:t>
      </w:r>
      <w:proofErr w:type="spellStart"/>
      <w:r w:rsidR="0059669E" w:rsidRPr="001B57DF">
        <w:rPr>
          <w:color w:val="000000" w:themeColor="text1"/>
        </w:rPr>
        <w:t>memiliki</w:t>
      </w:r>
      <w:proofErr w:type="spellEnd"/>
      <w:r w:rsidR="0059669E" w:rsidRPr="001B57DF">
        <w:rPr>
          <w:color w:val="000000" w:themeColor="text1"/>
        </w:rPr>
        <w:t xml:space="preserve"> </w:t>
      </w:r>
      <w:proofErr w:type="spellStart"/>
      <w:r w:rsidR="0059669E" w:rsidRPr="001B57DF">
        <w:rPr>
          <w:color w:val="000000" w:themeColor="text1"/>
        </w:rPr>
        <w:t>kesadaran</w:t>
      </w:r>
      <w:proofErr w:type="spellEnd"/>
      <w:r w:rsidR="0059669E" w:rsidRPr="001B57DF">
        <w:rPr>
          <w:color w:val="000000" w:themeColor="text1"/>
        </w:rPr>
        <w:t xml:space="preserve"> </w:t>
      </w:r>
      <w:proofErr w:type="spellStart"/>
      <w:r w:rsidR="0059669E" w:rsidRPr="001B57DF">
        <w:rPr>
          <w:color w:val="000000" w:themeColor="text1"/>
        </w:rPr>
        <w:t>mendalam</w:t>
      </w:r>
      <w:proofErr w:type="spellEnd"/>
      <w:r w:rsidR="0059669E" w:rsidRPr="001B57DF">
        <w:rPr>
          <w:color w:val="000000" w:themeColor="text1"/>
        </w:rPr>
        <w:t xml:space="preserve"> </w:t>
      </w:r>
      <w:proofErr w:type="spellStart"/>
      <w:r w:rsidR="0059669E" w:rsidRPr="001B57DF">
        <w:rPr>
          <w:color w:val="000000" w:themeColor="text1"/>
        </w:rPr>
        <w:t>akan</w:t>
      </w:r>
      <w:proofErr w:type="spellEnd"/>
      <w:r w:rsidR="0059669E" w:rsidRPr="001B57DF">
        <w:rPr>
          <w:color w:val="000000" w:themeColor="text1"/>
        </w:rPr>
        <w:t xml:space="preserve"> </w:t>
      </w:r>
      <w:proofErr w:type="spellStart"/>
      <w:r w:rsidR="0059669E" w:rsidRPr="001B57DF">
        <w:rPr>
          <w:color w:val="000000" w:themeColor="text1"/>
        </w:rPr>
        <w:t>keberdosaannya</w:t>
      </w:r>
      <w:proofErr w:type="spellEnd"/>
      <w:r w:rsidR="0059669E" w:rsidRPr="001B57DF">
        <w:rPr>
          <w:color w:val="000000" w:themeColor="text1"/>
        </w:rPr>
        <w:t>.</w:t>
      </w:r>
      <w:r w:rsidR="00AC17CF" w:rsidRPr="008E6705">
        <w:rPr>
          <w:rStyle w:val="ReferensiCatatanKaki"/>
        </w:rPr>
        <w:footnoteReference w:id="33"/>
      </w:r>
      <w:r w:rsidR="0059669E" w:rsidRPr="001B57DF">
        <w:rPr>
          <w:color w:val="000000" w:themeColor="text1"/>
        </w:rPr>
        <w:t xml:space="preserve"> Oleh </w:t>
      </w:r>
      <w:proofErr w:type="spellStart"/>
      <w:r w:rsidR="0059669E" w:rsidRPr="001B57DF">
        <w:rPr>
          <w:color w:val="000000" w:themeColor="text1"/>
        </w:rPr>
        <w:t>karena</w:t>
      </w:r>
      <w:proofErr w:type="spellEnd"/>
      <w:r w:rsidR="0059669E" w:rsidRPr="001B57DF">
        <w:rPr>
          <w:color w:val="000000" w:themeColor="text1"/>
        </w:rPr>
        <w:t xml:space="preserve"> </w:t>
      </w:r>
      <w:proofErr w:type="spellStart"/>
      <w:r w:rsidR="0059669E" w:rsidRPr="001B57DF">
        <w:rPr>
          <w:color w:val="000000" w:themeColor="text1"/>
        </w:rPr>
        <w:t>itu</w:t>
      </w:r>
      <w:proofErr w:type="spellEnd"/>
      <w:r w:rsidR="0059669E" w:rsidRPr="001B57DF">
        <w:rPr>
          <w:color w:val="000000" w:themeColor="text1"/>
        </w:rPr>
        <w:t xml:space="preserve">, </w:t>
      </w:r>
      <w:proofErr w:type="spellStart"/>
      <w:r w:rsidR="0059669E" w:rsidRPr="001B57DF">
        <w:rPr>
          <w:color w:val="000000" w:themeColor="text1"/>
        </w:rPr>
        <w:t>Yesus</w:t>
      </w:r>
      <w:proofErr w:type="spellEnd"/>
      <w:r w:rsidR="0059669E" w:rsidRPr="001B57DF">
        <w:rPr>
          <w:color w:val="000000" w:themeColor="text1"/>
        </w:rPr>
        <w:t xml:space="preserve"> </w:t>
      </w:r>
      <w:proofErr w:type="spellStart"/>
      <w:r w:rsidR="0059669E" w:rsidRPr="001B57DF">
        <w:rPr>
          <w:color w:val="000000" w:themeColor="text1"/>
        </w:rPr>
        <w:t>menghentikan</w:t>
      </w:r>
      <w:proofErr w:type="spellEnd"/>
      <w:r w:rsidR="0059669E" w:rsidRPr="001B57DF">
        <w:rPr>
          <w:color w:val="000000" w:themeColor="text1"/>
        </w:rPr>
        <w:t xml:space="preserve"> </w:t>
      </w:r>
      <w:proofErr w:type="spellStart"/>
      <w:r w:rsidR="0059669E" w:rsidRPr="001B57DF">
        <w:rPr>
          <w:color w:val="000000" w:themeColor="text1"/>
        </w:rPr>
        <w:t>sementara</w:t>
      </w:r>
      <w:proofErr w:type="spellEnd"/>
      <w:r w:rsidR="0059669E" w:rsidRPr="001B57DF">
        <w:rPr>
          <w:color w:val="000000" w:themeColor="text1"/>
        </w:rPr>
        <w:t xml:space="preserve"> </w:t>
      </w:r>
      <w:proofErr w:type="spellStart"/>
      <w:r w:rsidR="0059669E" w:rsidRPr="001B57DF">
        <w:rPr>
          <w:color w:val="000000" w:themeColor="text1"/>
        </w:rPr>
        <w:t>pembahasan</w:t>
      </w:r>
      <w:proofErr w:type="spellEnd"/>
      <w:r w:rsidR="0059669E" w:rsidRPr="001B57DF">
        <w:rPr>
          <w:color w:val="000000" w:themeColor="text1"/>
        </w:rPr>
        <w:t xml:space="preserve"> </w:t>
      </w:r>
      <w:proofErr w:type="spellStart"/>
      <w:r w:rsidR="0059669E" w:rsidRPr="001B57DF">
        <w:rPr>
          <w:color w:val="000000" w:themeColor="text1"/>
        </w:rPr>
        <w:t>tentang</w:t>
      </w:r>
      <w:proofErr w:type="spellEnd"/>
      <w:r w:rsidR="0059669E" w:rsidRPr="001B57DF">
        <w:rPr>
          <w:color w:val="000000" w:themeColor="text1"/>
        </w:rPr>
        <w:t xml:space="preserve"> air </w:t>
      </w:r>
      <w:proofErr w:type="spellStart"/>
      <w:r w:rsidR="0059669E" w:rsidRPr="001B57DF">
        <w:rPr>
          <w:color w:val="000000" w:themeColor="text1"/>
        </w:rPr>
        <w:t>hidup</w:t>
      </w:r>
      <w:proofErr w:type="spellEnd"/>
      <w:r w:rsidR="0059669E" w:rsidRPr="001B57DF">
        <w:rPr>
          <w:color w:val="000000" w:themeColor="text1"/>
        </w:rPr>
        <w:t xml:space="preserve"> dan </w:t>
      </w:r>
      <w:proofErr w:type="spellStart"/>
      <w:r w:rsidR="0059669E" w:rsidRPr="001B57DF">
        <w:rPr>
          <w:color w:val="000000" w:themeColor="text1"/>
        </w:rPr>
        <w:t>mengalihkan</w:t>
      </w:r>
      <w:proofErr w:type="spellEnd"/>
      <w:r w:rsidR="0059669E" w:rsidRPr="001B57DF">
        <w:rPr>
          <w:color w:val="000000" w:themeColor="text1"/>
        </w:rPr>
        <w:t xml:space="preserve"> </w:t>
      </w:r>
      <w:proofErr w:type="spellStart"/>
      <w:r w:rsidR="0059669E" w:rsidRPr="001B57DF">
        <w:rPr>
          <w:color w:val="000000" w:themeColor="text1"/>
        </w:rPr>
        <w:t>fokus</w:t>
      </w:r>
      <w:proofErr w:type="spellEnd"/>
      <w:r w:rsidR="0059669E" w:rsidRPr="001B57DF">
        <w:rPr>
          <w:color w:val="000000" w:themeColor="text1"/>
        </w:rPr>
        <w:t xml:space="preserve"> </w:t>
      </w:r>
      <w:proofErr w:type="spellStart"/>
      <w:r w:rsidR="0059669E" w:rsidRPr="001B57DF">
        <w:rPr>
          <w:color w:val="000000" w:themeColor="text1"/>
        </w:rPr>
        <w:t>percakapan</w:t>
      </w:r>
      <w:proofErr w:type="spellEnd"/>
      <w:r w:rsidR="0059669E" w:rsidRPr="001B57DF">
        <w:rPr>
          <w:color w:val="000000" w:themeColor="text1"/>
        </w:rPr>
        <w:t xml:space="preserve"> </w:t>
      </w:r>
      <w:proofErr w:type="spellStart"/>
      <w:r w:rsidR="0059669E" w:rsidRPr="001B57DF">
        <w:rPr>
          <w:color w:val="000000" w:themeColor="text1"/>
        </w:rPr>
        <w:t>untuk</w:t>
      </w:r>
      <w:proofErr w:type="spellEnd"/>
      <w:r w:rsidR="0059669E" w:rsidRPr="001B57DF">
        <w:rPr>
          <w:color w:val="000000" w:themeColor="text1"/>
        </w:rPr>
        <w:t xml:space="preserve"> </w:t>
      </w:r>
      <w:proofErr w:type="spellStart"/>
      <w:r w:rsidR="0059669E" w:rsidRPr="001B57DF">
        <w:rPr>
          <w:color w:val="000000" w:themeColor="text1"/>
        </w:rPr>
        <w:t>membangkitkan</w:t>
      </w:r>
      <w:proofErr w:type="spellEnd"/>
      <w:r w:rsidR="0059669E" w:rsidRPr="001B57DF">
        <w:rPr>
          <w:color w:val="000000" w:themeColor="text1"/>
        </w:rPr>
        <w:t xml:space="preserve"> </w:t>
      </w:r>
      <w:proofErr w:type="spellStart"/>
      <w:r w:rsidR="0059669E" w:rsidRPr="001B57DF">
        <w:rPr>
          <w:color w:val="000000" w:themeColor="text1"/>
        </w:rPr>
        <w:t>kesadaran</w:t>
      </w:r>
      <w:proofErr w:type="spellEnd"/>
      <w:r w:rsidR="0059669E" w:rsidRPr="001B57DF">
        <w:rPr>
          <w:color w:val="000000" w:themeColor="text1"/>
        </w:rPr>
        <w:t xml:space="preserve"> moral dan spiritual </w:t>
      </w:r>
      <w:proofErr w:type="spellStart"/>
      <w:r w:rsidR="0059669E" w:rsidRPr="001B57DF">
        <w:rPr>
          <w:color w:val="000000" w:themeColor="text1"/>
        </w:rPr>
        <w:t>perempuan</w:t>
      </w:r>
      <w:proofErr w:type="spellEnd"/>
      <w:r w:rsidR="0059669E" w:rsidRPr="001B57DF">
        <w:rPr>
          <w:color w:val="000000" w:themeColor="text1"/>
        </w:rPr>
        <w:t xml:space="preserve"> </w:t>
      </w:r>
      <w:proofErr w:type="spellStart"/>
      <w:r w:rsidR="0059669E" w:rsidRPr="001B57DF">
        <w:rPr>
          <w:color w:val="000000" w:themeColor="text1"/>
        </w:rPr>
        <w:t>itu</w:t>
      </w:r>
      <w:proofErr w:type="spellEnd"/>
      <w:r w:rsidR="0059669E" w:rsidRPr="001B57DF">
        <w:rPr>
          <w:color w:val="000000" w:themeColor="text1"/>
        </w:rPr>
        <w:t xml:space="preserve">, agar </w:t>
      </w:r>
      <w:proofErr w:type="spellStart"/>
      <w:r w:rsidR="0059669E" w:rsidRPr="001B57DF">
        <w:rPr>
          <w:color w:val="000000" w:themeColor="text1"/>
        </w:rPr>
        <w:t>ia</w:t>
      </w:r>
      <w:proofErr w:type="spellEnd"/>
      <w:r w:rsidR="0059669E" w:rsidRPr="001B57DF">
        <w:rPr>
          <w:color w:val="000000" w:themeColor="text1"/>
        </w:rPr>
        <w:t xml:space="preserve"> </w:t>
      </w:r>
      <w:proofErr w:type="spellStart"/>
      <w:r w:rsidR="0059669E" w:rsidRPr="001B57DF">
        <w:rPr>
          <w:color w:val="000000" w:themeColor="text1"/>
        </w:rPr>
        <w:t>menyadari</w:t>
      </w:r>
      <w:proofErr w:type="spellEnd"/>
      <w:r w:rsidR="0059669E" w:rsidRPr="001B57DF">
        <w:rPr>
          <w:color w:val="000000" w:themeColor="text1"/>
        </w:rPr>
        <w:t xml:space="preserve"> rasa </w:t>
      </w:r>
      <w:proofErr w:type="spellStart"/>
      <w:r w:rsidR="0059669E" w:rsidRPr="001B57DF">
        <w:rPr>
          <w:color w:val="000000" w:themeColor="text1"/>
        </w:rPr>
        <w:t>bersalahnya</w:t>
      </w:r>
      <w:proofErr w:type="spellEnd"/>
      <w:r w:rsidR="0059669E" w:rsidRPr="001B57DF">
        <w:rPr>
          <w:color w:val="000000" w:themeColor="text1"/>
        </w:rPr>
        <w:t xml:space="preserve"> dan pada </w:t>
      </w:r>
      <w:proofErr w:type="spellStart"/>
      <w:r w:rsidR="0059669E" w:rsidRPr="001B57DF">
        <w:rPr>
          <w:color w:val="000000" w:themeColor="text1"/>
        </w:rPr>
        <w:t>akhirnya</w:t>
      </w:r>
      <w:proofErr w:type="spellEnd"/>
      <w:r w:rsidR="0059669E" w:rsidRPr="001B57DF">
        <w:rPr>
          <w:color w:val="000000" w:themeColor="text1"/>
        </w:rPr>
        <w:t xml:space="preserve"> </w:t>
      </w:r>
      <w:proofErr w:type="spellStart"/>
      <w:r w:rsidR="0059669E" w:rsidRPr="001B57DF">
        <w:rPr>
          <w:color w:val="000000" w:themeColor="text1"/>
        </w:rPr>
        <w:t>memahami</w:t>
      </w:r>
      <w:proofErr w:type="spellEnd"/>
      <w:r w:rsidR="0059669E" w:rsidRPr="001B57DF">
        <w:rPr>
          <w:color w:val="000000" w:themeColor="text1"/>
        </w:rPr>
        <w:t xml:space="preserve"> </w:t>
      </w:r>
      <w:proofErr w:type="spellStart"/>
      <w:r w:rsidR="007F140A">
        <w:rPr>
          <w:color w:val="000000" w:themeColor="text1"/>
        </w:rPr>
        <w:t>makna</w:t>
      </w:r>
      <w:proofErr w:type="spellEnd"/>
      <w:r w:rsidR="007F140A">
        <w:rPr>
          <w:color w:val="000000" w:themeColor="text1"/>
        </w:rPr>
        <w:t xml:space="preserve"> </w:t>
      </w:r>
      <w:proofErr w:type="spellStart"/>
      <w:r w:rsidR="007F140A">
        <w:rPr>
          <w:color w:val="000000" w:themeColor="text1"/>
        </w:rPr>
        <w:t>mendalam</w:t>
      </w:r>
      <w:proofErr w:type="spellEnd"/>
      <w:r w:rsidR="007F140A">
        <w:rPr>
          <w:color w:val="000000" w:themeColor="text1"/>
        </w:rPr>
        <w:t xml:space="preserve"> </w:t>
      </w:r>
      <w:proofErr w:type="spellStart"/>
      <w:r w:rsidR="007F140A">
        <w:rPr>
          <w:color w:val="000000" w:themeColor="text1"/>
        </w:rPr>
        <w:t>dari</w:t>
      </w:r>
      <w:proofErr w:type="spellEnd"/>
      <w:r w:rsidR="007F140A">
        <w:rPr>
          <w:color w:val="000000" w:themeColor="text1"/>
        </w:rPr>
        <w:t xml:space="preserve"> </w:t>
      </w:r>
      <w:proofErr w:type="spellStart"/>
      <w:r w:rsidR="007F140A">
        <w:rPr>
          <w:color w:val="000000" w:themeColor="text1"/>
        </w:rPr>
        <w:t>anugerah</w:t>
      </w:r>
      <w:proofErr w:type="spellEnd"/>
      <w:r w:rsidR="007F140A">
        <w:rPr>
          <w:color w:val="000000" w:themeColor="text1"/>
        </w:rPr>
        <w:t xml:space="preserve"> yang </w:t>
      </w:r>
      <w:proofErr w:type="spellStart"/>
      <w:r w:rsidR="007F140A">
        <w:rPr>
          <w:color w:val="000000" w:themeColor="text1"/>
        </w:rPr>
        <w:t>ditawarkan</w:t>
      </w:r>
      <w:proofErr w:type="spellEnd"/>
      <w:r w:rsidR="007F140A">
        <w:rPr>
          <w:color w:val="000000" w:themeColor="text1"/>
        </w:rPr>
        <w:t xml:space="preserve"> oleh </w:t>
      </w:r>
      <w:proofErr w:type="spellStart"/>
      <w:r w:rsidR="007F140A">
        <w:rPr>
          <w:color w:val="000000" w:themeColor="text1"/>
        </w:rPr>
        <w:t>Yesus</w:t>
      </w:r>
      <w:proofErr w:type="spellEnd"/>
      <w:r w:rsidR="003064A5" w:rsidRPr="000322CD">
        <w:rPr>
          <w:color w:val="000000" w:themeColor="text1"/>
          <w:lang w:val="id-ID"/>
        </w:rPr>
        <w:t>.</w:t>
      </w:r>
    </w:p>
    <w:p w14:paraId="49044F6E" w14:textId="20634D83" w:rsidR="00E90CAD" w:rsidRDefault="00E06755" w:rsidP="008E6705">
      <w:pPr>
        <w:spacing w:line="276" w:lineRule="auto"/>
        <w:ind w:firstLine="720"/>
        <w:jc w:val="both"/>
        <w:rPr>
          <w:lang w:val="id-ID"/>
        </w:rPr>
      </w:pPr>
      <w:r w:rsidRPr="00E06755">
        <w:rPr>
          <w:lang w:val="id-ID"/>
        </w:rPr>
        <w:t xml:space="preserve">Prinsip terakhir ialah pembelajaran yang menggembirakan atau </w:t>
      </w:r>
      <w:proofErr w:type="spellStart"/>
      <w:r w:rsidRPr="00E06755">
        <w:rPr>
          <w:i/>
          <w:iCs/>
          <w:lang w:val="id-ID"/>
        </w:rPr>
        <w:t>joyful</w:t>
      </w:r>
      <w:proofErr w:type="spellEnd"/>
      <w:r w:rsidRPr="00E06755">
        <w:rPr>
          <w:i/>
          <w:iCs/>
          <w:lang w:val="id-ID"/>
        </w:rPr>
        <w:t xml:space="preserve"> </w:t>
      </w:r>
      <w:proofErr w:type="spellStart"/>
      <w:r w:rsidRPr="00E06755">
        <w:rPr>
          <w:i/>
          <w:iCs/>
          <w:lang w:val="id-ID"/>
        </w:rPr>
        <w:t>learning</w:t>
      </w:r>
      <w:proofErr w:type="spellEnd"/>
      <w:r w:rsidRPr="00E06755">
        <w:rPr>
          <w:i/>
          <w:iCs/>
          <w:lang w:val="id-ID"/>
        </w:rPr>
        <w:t xml:space="preserve">. </w:t>
      </w:r>
      <w:r w:rsidRPr="00E06755">
        <w:rPr>
          <w:lang w:val="id-ID"/>
        </w:rPr>
        <w:t>Menurut Mustakim dan Kamal, pembelajaran yang menggembirakan bukan hanya berbicara tentang membuat peserta didik merasa bahagia, tetapi juga pembelajaran yang mampu menciptakan kesan mendalam sehingga menarik siswa untuk nyaman berpartisipasi, bertanya, dan mengemukakan pendapat.</w:t>
      </w:r>
      <w:r w:rsidRPr="008E6705">
        <w:rPr>
          <w:rStyle w:val="ReferensiCatatanKaki"/>
        </w:rPr>
        <w:footnoteReference w:id="34"/>
      </w:r>
      <w:r w:rsidRPr="00E06755">
        <w:rPr>
          <w:lang w:val="id-ID"/>
        </w:rPr>
        <w:t xml:space="preserve"> Lebih lanjut lagi, pembelajaran menyenangkan ditandai dengan adanya hubungan saling percaya, saling menghargai, dan saling memahami antara guru dan peserta didik.</w:t>
      </w:r>
      <w:r w:rsidR="00A10940">
        <w:rPr>
          <w:lang w:val="id-ID"/>
        </w:rPr>
        <w:t xml:space="preserve"> </w:t>
      </w:r>
      <w:r w:rsidRPr="00E06755">
        <w:rPr>
          <w:lang w:val="id-ID"/>
        </w:rPr>
        <w:t xml:space="preserve">Guru berusaha untuk tidak menghakimi peserta didik, sehingga peserta didik merasa nyaman untuk belajar. </w:t>
      </w:r>
      <w:r w:rsidR="00FD311E">
        <w:rPr>
          <w:lang w:val="id-ID"/>
        </w:rPr>
        <w:t xml:space="preserve">Yesus menunjukkan </w:t>
      </w:r>
      <w:r w:rsidR="00181762">
        <w:rPr>
          <w:lang w:val="id-ID"/>
        </w:rPr>
        <w:t>sikap</w:t>
      </w:r>
      <w:r w:rsidR="009930B6">
        <w:rPr>
          <w:lang w:val="id-ID"/>
        </w:rPr>
        <w:t xml:space="preserve"> menghargai </w:t>
      </w:r>
      <w:r w:rsidR="00FD311E">
        <w:rPr>
          <w:lang w:val="id-ID"/>
        </w:rPr>
        <w:t>sedari awal Ia memulai percakapan dengan perempuan Samaria</w:t>
      </w:r>
      <w:r w:rsidR="002847D0">
        <w:rPr>
          <w:lang w:val="id-ID"/>
        </w:rPr>
        <w:t xml:space="preserve">. </w:t>
      </w:r>
      <w:r w:rsidR="000E1F43">
        <w:rPr>
          <w:lang w:val="id-ID"/>
        </w:rPr>
        <w:t xml:space="preserve">Menurut </w:t>
      </w:r>
      <w:r w:rsidR="000949B4">
        <w:rPr>
          <w:lang w:val="id-ID"/>
        </w:rPr>
        <w:t xml:space="preserve">Alkitab </w:t>
      </w:r>
      <w:r w:rsidR="000E1F43">
        <w:rPr>
          <w:lang w:val="id-ID"/>
        </w:rPr>
        <w:t xml:space="preserve">terjemahan </w:t>
      </w:r>
      <w:r w:rsidR="000949B4">
        <w:rPr>
          <w:lang w:val="id-ID"/>
        </w:rPr>
        <w:t xml:space="preserve">VMD (Versi Mudah Dibaca), ketika Yesus meminta air kepada perempuan Samaria, Ia membubuhkan </w:t>
      </w:r>
      <w:r w:rsidR="00E04B5A">
        <w:rPr>
          <w:lang w:val="id-ID"/>
        </w:rPr>
        <w:t>kata tolong</w:t>
      </w:r>
      <w:r w:rsidR="006B3785">
        <w:rPr>
          <w:lang w:val="id-ID"/>
        </w:rPr>
        <w:t xml:space="preserve"> – </w:t>
      </w:r>
      <w:r w:rsidR="001A7412">
        <w:rPr>
          <w:lang w:val="id-ID"/>
        </w:rPr>
        <w:t xml:space="preserve">manifestasi dari </w:t>
      </w:r>
      <w:r w:rsidR="006B3785">
        <w:rPr>
          <w:lang w:val="id-ID"/>
        </w:rPr>
        <w:t xml:space="preserve">sikap menghargai Yesus. </w:t>
      </w:r>
      <w:r w:rsidR="002847D0">
        <w:rPr>
          <w:lang w:val="id-ID"/>
        </w:rPr>
        <w:t>Sikap yang sewajarnya tidak ditunjukkan oleh seorang Yahudi</w:t>
      </w:r>
      <w:r w:rsidR="00F91049">
        <w:rPr>
          <w:lang w:val="id-ID"/>
        </w:rPr>
        <w:t xml:space="preserve">, sebab orang Yahudi </w:t>
      </w:r>
      <w:r w:rsidR="0092554A">
        <w:rPr>
          <w:lang w:val="id-ID"/>
        </w:rPr>
        <w:t>lebih rela menanggung penderitaan dibandingkan meminta tolong pada orang Sam</w:t>
      </w:r>
      <w:r w:rsidR="00006FE1">
        <w:rPr>
          <w:lang w:val="id-ID"/>
        </w:rPr>
        <w:t>a</w:t>
      </w:r>
      <w:r w:rsidR="0092554A">
        <w:rPr>
          <w:lang w:val="id-ID"/>
        </w:rPr>
        <w:t xml:space="preserve">ria. </w:t>
      </w:r>
      <w:r w:rsidR="00280DAB">
        <w:rPr>
          <w:lang w:val="id-ID"/>
        </w:rPr>
        <w:t xml:space="preserve">Beriang dan </w:t>
      </w:r>
      <w:r w:rsidR="00D3649C">
        <w:rPr>
          <w:lang w:val="id-ID"/>
        </w:rPr>
        <w:t>Budiman menambahkan bahwa Yesus menunjukkan empati</w:t>
      </w:r>
      <w:r w:rsidR="00B61A36">
        <w:rPr>
          <w:lang w:val="id-ID"/>
        </w:rPr>
        <w:t>-Nya</w:t>
      </w:r>
      <w:r w:rsidR="00D3649C">
        <w:rPr>
          <w:lang w:val="id-ID"/>
        </w:rPr>
        <w:t xml:space="preserve"> pada perempuan Samaria</w:t>
      </w:r>
      <w:r w:rsidR="002F61CA">
        <w:rPr>
          <w:lang w:val="id-ID"/>
        </w:rPr>
        <w:t>.</w:t>
      </w:r>
      <w:r w:rsidR="007848E9" w:rsidRPr="008E6705">
        <w:rPr>
          <w:rStyle w:val="ReferensiCatatanKaki"/>
        </w:rPr>
        <w:footnoteReference w:id="35"/>
      </w:r>
      <w:r w:rsidR="002F61CA">
        <w:rPr>
          <w:lang w:val="id-ID"/>
        </w:rPr>
        <w:t xml:space="preserve"> Empati Yesus mampu menciptakan atmosfer rasa nyaman dan penerimaan </w:t>
      </w:r>
      <w:r w:rsidR="007848E9">
        <w:rPr>
          <w:lang w:val="id-ID"/>
        </w:rPr>
        <w:t>dalam proses pembelajaran</w:t>
      </w:r>
      <w:r w:rsidR="002F61CA">
        <w:rPr>
          <w:lang w:val="id-ID"/>
        </w:rPr>
        <w:t>, sehingga me</w:t>
      </w:r>
      <w:r w:rsidR="00073E3B">
        <w:rPr>
          <w:lang w:val="id-ID"/>
        </w:rPr>
        <w:t xml:space="preserve">mbuka kesempatan bagi-Nya untuk dapat bercakap-cakap lebih dalam dengan perempuan Samaria itu. </w:t>
      </w:r>
      <w:r w:rsidR="00B61A36">
        <w:rPr>
          <w:lang w:val="id-ID"/>
        </w:rPr>
        <w:t xml:space="preserve">Empati tersebut tersalurkan dengan baik, sehingga perempuan Samaria itu merasa bahwa </w:t>
      </w:r>
      <w:r w:rsidR="00B3434E">
        <w:rPr>
          <w:lang w:val="id-ID"/>
        </w:rPr>
        <w:t>Yesus memahami dirinya.</w:t>
      </w:r>
      <w:r w:rsidR="006D7E15" w:rsidRPr="008E6705">
        <w:rPr>
          <w:rStyle w:val="ReferensiCatatanKaki"/>
        </w:rPr>
        <w:footnoteReference w:id="36"/>
      </w:r>
      <w:r w:rsidR="0029241F">
        <w:rPr>
          <w:lang w:val="id-ID"/>
        </w:rPr>
        <w:t xml:space="preserve"> </w:t>
      </w:r>
      <w:r w:rsidR="00C90BBA">
        <w:rPr>
          <w:lang w:val="id-ID"/>
        </w:rPr>
        <w:t>Selama percakapan berlangsung, Yesus sempat mengungkapkan dosa-dosa perempuan Samaria itu, meskipun demikian, Ia men</w:t>
      </w:r>
      <w:r w:rsidR="001948E4">
        <w:rPr>
          <w:lang w:val="id-ID"/>
        </w:rPr>
        <w:t>gemas teguran yang keras dengan</w:t>
      </w:r>
      <w:r w:rsidR="00C90BBA">
        <w:rPr>
          <w:lang w:val="id-ID"/>
        </w:rPr>
        <w:t xml:space="preserve"> lembut tanpa penghakiman dan kecaman</w:t>
      </w:r>
      <w:r w:rsidR="00B77D38">
        <w:rPr>
          <w:lang w:val="id-ID"/>
        </w:rPr>
        <w:t>.</w:t>
      </w:r>
      <w:r w:rsidR="000306C2">
        <w:rPr>
          <w:lang w:val="id-ID"/>
        </w:rPr>
        <w:t xml:space="preserve"> Teguran tersebut menjadi jalan bagi Yesus untuk dapat menuntun </w:t>
      </w:r>
      <w:r w:rsidR="00FE6786">
        <w:rPr>
          <w:lang w:val="id-ID"/>
        </w:rPr>
        <w:t xml:space="preserve"> perempuan Samaria itu </w:t>
      </w:r>
      <w:r w:rsidR="000306C2">
        <w:rPr>
          <w:lang w:val="id-ID"/>
        </w:rPr>
        <w:t xml:space="preserve">menemukan solusi </w:t>
      </w:r>
      <w:r w:rsidR="00320E43">
        <w:rPr>
          <w:lang w:val="id-ID"/>
        </w:rPr>
        <w:t xml:space="preserve">agar ia </w:t>
      </w:r>
      <w:r w:rsidR="00FE6786">
        <w:rPr>
          <w:lang w:val="id-ID"/>
        </w:rPr>
        <w:t xml:space="preserve">terlepas dari </w:t>
      </w:r>
      <w:r w:rsidR="00320E43">
        <w:rPr>
          <w:lang w:val="id-ID"/>
        </w:rPr>
        <w:t>belenggu</w:t>
      </w:r>
      <w:r w:rsidR="00FE6786">
        <w:rPr>
          <w:lang w:val="id-ID"/>
        </w:rPr>
        <w:t xml:space="preserve"> dosanya, yakni dengan mengungkapkan bahwa dirinya adalah Mesias – </w:t>
      </w:r>
      <w:proofErr w:type="spellStart"/>
      <w:r w:rsidR="00FE6786">
        <w:rPr>
          <w:lang w:val="id-ID"/>
        </w:rPr>
        <w:t>Juruselamat</w:t>
      </w:r>
      <w:proofErr w:type="spellEnd"/>
      <w:r w:rsidR="00FE6786">
        <w:rPr>
          <w:lang w:val="id-ID"/>
        </w:rPr>
        <w:t xml:space="preserve"> dunia. </w:t>
      </w:r>
      <w:proofErr w:type="spellStart"/>
      <w:r w:rsidR="00B77D38">
        <w:rPr>
          <w:lang w:val="id-ID"/>
        </w:rPr>
        <w:t>Spangler</w:t>
      </w:r>
      <w:proofErr w:type="spellEnd"/>
      <w:r w:rsidR="00B77D38">
        <w:rPr>
          <w:lang w:val="id-ID"/>
        </w:rPr>
        <w:t xml:space="preserve"> dan </w:t>
      </w:r>
      <w:proofErr w:type="spellStart"/>
      <w:r w:rsidR="00B77D38">
        <w:rPr>
          <w:lang w:val="id-ID"/>
        </w:rPr>
        <w:t>Syswerda</w:t>
      </w:r>
      <w:proofErr w:type="spellEnd"/>
      <w:r w:rsidR="00B77D38" w:rsidRPr="00683779">
        <w:rPr>
          <w:lang w:val="id-ID"/>
        </w:rPr>
        <w:t xml:space="preserve"> </w:t>
      </w:r>
      <w:r w:rsidR="00FE6786">
        <w:rPr>
          <w:lang w:val="id-ID"/>
        </w:rPr>
        <w:t xml:space="preserve">mengungkapkan bahwa </w:t>
      </w:r>
      <w:r w:rsidR="00B77D38">
        <w:rPr>
          <w:lang w:val="id-ID"/>
        </w:rPr>
        <w:t xml:space="preserve">letak </w:t>
      </w:r>
      <w:proofErr w:type="spellStart"/>
      <w:r w:rsidR="00B77D38">
        <w:rPr>
          <w:lang w:val="id-ID"/>
        </w:rPr>
        <w:t>kebahagian</w:t>
      </w:r>
      <w:proofErr w:type="spellEnd"/>
      <w:r w:rsidR="00B77D38">
        <w:rPr>
          <w:lang w:val="id-ID"/>
        </w:rPr>
        <w:t xml:space="preserve"> perempuan Samaria dalam momen tersebut ialah kenyataan bahwa dirinya dihargai dan diterima oleh Yesus.</w:t>
      </w:r>
      <w:r w:rsidR="00B77D38" w:rsidRPr="008E6705">
        <w:rPr>
          <w:rStyle w:val="ReferensiCatatanKaki"/>
        </w:rPr>
        <w:footnoteReference w:id="37"/>
      </w:r>
      <w:r w:rsidR="00183853">
        <w:rPr>
          <w:lang w:val="id-ID"/>
        </w:rPr>
        <w:t xml:space="preserve"> </w:t>
      </w:r>
      <w:r w:rsidR="00A9611C">
        <w:rPr>
          <w:lang w:val="id-ID"/>
        </w:rPr>
        <w:t xml:space="preserve">Di sisi lain, perempuan Samaria juga menunjukkan sikap hormat terhadap Yesus. </w:t>
      </w:r>
      <w:r w:rsidR="00183853">
        <w:rPr>
          <w:lang w:val="id-ID"/>
        </w:rPr>
        <w:t xml:space="preserve">Perempuan </w:t>
      </w:r>
      <w:r w:rsidR="00FD76D4" w:rsidRPr="00FD76D4">
        <w:t xml:space="preserve">Samaria </w:t>
      </w:r>
      <w:proofErr w:type="spellStart"/>
      <w:r w:rsidR="00FD76D4">
        <w:t>itu</w:t>
      </w:r>
      <w:proofErr w:type="spellEnd"/>
      <w:r w:rsidR="00FD76D4">
        <w:t xml:space="preserve"> </w:t>
      </w:r>
      <w:proofErr w:type="spellStart"/>
      <w:r w:rsidR="00FD76D4">
        <w:t>memanggil</w:t>
      </w:r>
      <w:proofErr w:type="spellEnd"/>
      <w:r w:rsidR="00FD76D4" w:rsidRPr="00FD76D4">
        <w:t xml:space="preserve"> </w:t>
      </w:r>
      <w:proofErr w:type="spellStart"/>
      <w:r w:rsidR="00FD76D4" w:rsidRPr="00FD76D4">
        <w:t>Yesus</w:t>
      </w:r>
      <w:proofErr w:type="spellEnd"/>
      <w:r w:rsidR="00FD76D4" w:rsidRPr="00FD76D4">
        <w:t xml:space="preserve"> </w:t>
      </w:r>
      <w:proofErr w:type="spellStart"/>
      <w:r w:rsidR="00FD76D4" w:rsidRPr="00FD76D4">
        <w:t>dengan</w:t>
      </w:r>
      <w:proofErr w:type="spellEnd"/>
      <w:r w:rsidR="00FD76D4" w:rsidRPr="00FD76D4">
        <w:t xml:space="preserve"> </w:t>
      </w:r>
      <w:proofErr w:type="spellStart"/>
      <w:r w:rsidR="00FD76D4" w:rsidRPr="00FD76D4">
        <w:t>sebutan</w:t>
      </w:r>
      <w:proofErr w:type="spellEnd"/>
      <w:r w:rsidR="00FD76D4" w:rsidRPr="00FD76D4">
        <w:t xml:space="preserve"> “Tuhan”</w:t>
      </w:r>
      <w:r w:rsidR="009D7C52">
        <w:t xml:space="preserve"> (Yoh. 4:</w:t>
      </w:r>
      <w:r w:rsidR="008C233C">
        <w:t>19)</w:t>
      </w:r>
      <w:r w:rsidR="00FD76D4">
        <w:t xml:space="preserve">. Ini </w:t>
      </w:r>
      <w:proofErr w:type="spellStart"/>
      <w:r w:rsidR="00FD76D4">
        <w:t>merupakan</w:t>
      </w:r>
      <w:proofErr w:type="spellEnd"/>
      <w:r w:rsidR="00FD76D4">
        <w:t xml:space="preserve"> </w:t>
      </w:r>
      <w:proofErr w:type="spellStart"/>
      <w:r w:rsidR="00FD76D4" w:rsidRPr="00FD76D4">
        <w:t>re</w:t>
      </w:r>
      <w:r w:rsidR="00D14F14">
        <w:t>aksi</w:t>
      </w:r>
      <w:proofErr w:type="spellEnd"/>
      <w:r w:rsidR="00D14F14">
        <w:t xml:space="preserve"> </w:t>
      </w:r>
      <w:proofErr w:type="spellStart"/>
      <w:r w:rsidR="00FD76D4">
        <w:t>atas</w:t>
      </w:r>
      <w:proofErr w:type="spellEnd"/>
      <w:r w:rsidR="00FD76D4">
        <w:t xml:space="preserve"> </w:t>
      </w:r>
      <w:proofErr w:type="spellStart"/>
      <w:r w:rsidR="00D14F14">
        <w:t>sikap</w:t>
      </w:r>
      <w:proofErr w:type="spellEnd"/>
      <w:r w:rsidR="00D14F14">
        <w:t xml:space="preserve"> </w:t>
      </w:r>
      <w:proofErr w:type="spellStart"/>
      <w:r w:rsidR="00D14F14">
        <w:t>lemah</w:t>
      </w:r>
      <w:proofErr w:type="spellEnd"/>
      <w:r w:rsidR="00D14F14">
        <w:t xml:space="preserve"> </w:t>
      </w:r>
      <w:proofErr w:type="spellStart"/>
      <w:r w:rsidR="00D14F14">
        <w:t>lembut</w:t>
      </w:r>
      <w:proofErr w:type="spellEnd"/>
      <w:r w:rsidR="00FD76D4" w:rsidRPr="003223E2">
        <w:t xml:space="preserve"> yang </w:t>
      </w:r>
      <w:proofErr w:type="spellStart"/>
      <w:r w:rsidR="00FD76D4" w:rsidRPr="003223E2">
        <w:t>ditunjukkan</w:t>
      </w:r>
      <w:proofErr w:type="spellEnd"/>
      <w:r w:rsidR="00FD76D4" w:rsidRPr="003223E2">
        <w:t xml:space="preserve"> oleh </w:t>
      </w:r>
      <w:proofErr w:type="spellStart"/>
      <w:r w:rsidR="008C233C">
        <w:t>Yesus</w:t>
      </w:r>
      <w:proofErr w:type="spellEnd"/>
      <w:r w:rsidR="00FD76D4" w:rsidRPr="003223E2">
        <w:t xml:space="preserve"> </w:t>
      </w:r>
      <w:proofErr w:type="spellStart"/>
      <w:r w:rsidR="00FD76D4" w:rsidRPr="003223E2">
        <w:t>dalam</w:t>
      </w:r>
      <w:proofErr w:type="spellEnd"/>
      <w:r w:rsidR="00FD76D4" w:rsidRPr="003223E2">
        <w:t xml:space="preserve"> </w:t>
      </w:r>
      <w:proofErr w:type="spellStart"/>
      <w:r w:rsidR="00FD76D4" w:rsidRPr="003223E2">
        <w:t>menegurnya</w:t>
      </w:r>
      <w:proofErr w:type="spellEnd"/>
      <w:r w:rsidR="00FD76D4" w:rsidRPr="003223E2">
        <w:t xml:space="preserve">. </w:t>
      </w:r>
      <w:proofErr w:type="spellStart"/>
      <w:r w:rsidR="00FD76D4" w:rsidRPr="00FD76D4">
        <w:t>Sikap</w:t>
      </w:r>
      <w:proofErr w:type="spellEnd"/>
      <w:r w:rsidR="00FD76D4" w:rsidRPr="00FD76D4">
        <w:t xml:space="preserve"> </w:t>
      </w:r>
      <w:proofErr w:type="spellStart"/>
      <w:r w:rsidR="00FD76D4" w:rsidRPr="00FD76D4">
        <w:t>Yesus</w:t>
      </w:r>
      <w:proofErr w:type="spellEnd"/>
      <w:r w:rsidR="00FD76D4" w:rsidRPr="00FD76D4">
        <w:t xml:space="preserve"> yang </w:t>
      </w:r>
      <w:proofErr w:type="spellStart"/>
      <w:r w:rsidR="00FD76D4" w:rsidRPr="003223E2">
        <w:t>menyampaikan</w:t>
      </w:r>
      <w:proofErr w:type="spellEnd"/>
      <w:r w:rsidR="00FD76D4" w:rsidRPr="003223E2">
        <w:t xml:space="preserve"> </w:t>
      </w:r>
      <w:proofErr w:type="spellStart"/>
      <w:r w:rsidR="00FD76D4" w:rsidRPr="003223E2">
        <w:t>teguran</w:t>
      </w:r>
      <w:proofErr w:type="spellEnd"/>
      <w:r w:rsidR="00FD76D4" w:rsidRPr="003223E2">
        <w:t xml:space="preserve"> </w:t>
      </w:r>
      <w:proofErr w:type="spellStart"/>
      <w:r w:rsidR="00FD76D4" w:rsidRPr="003223E2">
        <w:t>tanpa</w:t>
      </w:r>
      <w:proofErr w:type="spellEnd"/>
      <w:r w:rsidR="00FD76D4" w:rsidRPr="003223E2">
        <w:t xml:space="preserve"> </w:t>
      </w:r>
      <w:proofErr w:type="spellStart"/>
      <w:r w:rsidR="00FD76D4" w:rsidRPr="003223E2">
        <w:t>ke</w:t>
      </w:r>
      <w:r w:rsidR="003223E2">
        <w:t>caman</w:t>
      </w:r>
      <w:proofErr w:type="spellEnd"/>
      <w:r w:rsidR="00FD76D4" w:rsidRPr="003223E2">
        <w:t xml:space="preserve"> </w:t>
      </w:r>
      <w:proofErr w:type="spellStart"/>
      <w:r w:rsidR="00FD76D4" w:rsidRPr="003223E2">
        <w:t>menumbuhkan</w:t>
      </w:r>
      <w:proofErr w:type="spellEnd"/>
      <w:r w:rsidR="00FD76D4" w:rsidRPr="00FD76D4">
        <w:t xml:space="preserve"> rasa </w:t>
      </w:r>
      <w:proofErr w:type="spellStart"/>
      <w:r w:rsidR="00FD76D4" w:rsidRPr="00FD76D4">
        <w:t>hormat</w:t>
      </w:r>
      <w:proofErr w:type="spellEnd"/>
      <w:r w:rsidR="00FD76D4" w:rsidRPr="00FD76D4">
        <w:t xml:space="preserve"> dan </w:t>
      </w:r>
      <w:proofErr w:type="spellStart"/>
      <w:r w:rsidR="00FD76D4" w:rsidRPr="00FD76D4">
        <w:t>mendorong</w:t>
      </w:r>
      <w:proofErr w:type="spellEnd"/>
      <w:r w:rsidR="00FD76D4" w:rsidRPr="00FD76D4">
        <w:t xml:space="preserve"> </w:t>
      </w:r>
      <w:proofErr w:type="spellStart"/>
      <w:r w:rsidR="00FD76D4" w:rsidRPr="00FD76D4">
        <w:t>perempuan</w:t>
      </w:r>
      <w:proofErr w:type="spellEnd"/>
      <w:r w:rsidR="00FD76D4" w:rsidRPr="00FD76D4">
        <w:t xml:space="preserve"> </w:t>
      </w:r>
      <w:proofErr w:type="spellStart"/>
      <w:r w:rsidR="00FD76D4" w:rsidRPr="00FD76D4">
        <w:t>tersebut</w:t>
      </w:r>
      <w:proofErr w:type="spellEnd"/>
      <w:r w:rsidR="00FD76D4" w:rsidRPr="00FD76D4">
        <w:t xml:space="preserve"> </w:t>
      </w:r>
      <w:proofErr w:type="spellStart"/>
      <w:r w:rsidR="00FD76D4" w:rsidRPr="00FD76D4">
        <w:t>untuk</w:t>
      </w:r>
      <w:proofErr w:type="spellEnd"/>
      <w:r w:rsidR="00FD76D4" w:rsidRPr="00FD76D4">
        <w:t xml:space="preserve"> </w:t>
      </w:r>
      <w:proofErr w:type="spellStart"/>
      <w:r w:rsidR="00FD76D4" w:rsidRPr="00FD76D4">
        <w:t>bersikap</w:t>
      </w:r>
      <w:proofErr w:type="spellEnd"/>
      <w:r w:rsidR="00FD76D4" w:rsidRPr="00FD76D4">
        <w:t xml:space="preserve"> </w:t>
      </w:r>
      <w:proofErr w:type="spellStart"/>
      <w:r w:rsidR="00FD76D4" w:rsidRPr="00FD76D4">
        <w:t>serupa</w:t>
      </w:r>
      <w:proofErr w:type="spellEnd"/>
      <w:r w:rsidR="00FD76D4" w:rsidRPr="00FD76D4">
        <w:t xml:space="preserve"> </w:t>
      </w:r>
      <w:proofErr w:type="spellStart"/>
      <w:r w:rsidR="00FD76D4" w:rsidRPr="00FD76D4">
        <w:t>dalam</w:t>
      </w:r>
      <w:proofErr w:type="spellEnd"/>
      <w:r w:rsidR="00FD76D4" w:rsidRPr="00FD76D4">
        <w:t xml:space="preserve"> </w:t>
      </w:r>
      <w:r w:rsidR="00D14F14">
        <w:t>dialog</w:t>
      </w:r>
      <w:r w:rsidR="00FD76D4" w:rsidRPr="00FD76D4">
        <w:t xml:space="preserve"> </w:t>
      </w:r>
      <w:proofErr w:type="spellStart"/>
      <w:r w:rsidR="00FD76D4" w:rsidRPr="00FD76D4">
        <w:t>itu</w:t>
      </w:r>
      <w:proofErr w:type="spellEnd"/>
      <w:r w:rsidR="00003F82" w:rsidRPr="00E34D2F">
        <w:rPr>
          <w:lang w:val="id-ID"/>
        </w:rPr>
        <w:t>.</w:t>
      </w:r>
      <w:r w:rsidR="00003F82" w:rsidRPr="008E6705">
        <w:rPr>
          <w:rStyle w:val="ReferensiCatatanKaki"/>
        </w:rPr>
        <w:footnoteReference w:id="38"/>
      </w:r>
    </w:p>
    <w:p w14:paraId="5BE94E37" w14:textId="77777777" w:rsidR="00133DD0" w:rsidRPr="00CD4C91" w:rsidRDefault="00133DD0" w:rsidP="008E6705">
      <w:pPr>
        <w:spacing w:line="276" w:lineRule="auto"/>
        <w:ind w:firstLine="720"/>
        <w:jc w:val="both"/>
        <w:rPr>
          <w:lang w:val="id-ID"/>
        </w:rPr>
      </w:pPr>
    </w:p>
    <w:p w14:paraId="3993462B" w14:textId="6D256DD8" w:rsidR="00D83C7F" w:rsidRDefault="00D83C7F" w:rsidP="008E6705">
      <w:pPr>
        <w:spacing w:line="276" w:lineRule="auto"/>
        <w:jc w:val="both"/>
        <w:rPr>
          <w:b/>
          <w:bCs/>
          <w:lang w:val="id-ID"/>
        </w:rPr>
      </w:pPr>
      <w:r w:rsidRPr="00D83C7F">
        <w:rPr>
          <w:b/>
          <w:bCs/>
          <w:lang w:val="id-ID"/>
        </w:rPr>
        <w:lastRenderedPageBreak/>
        <w:t>Refleksi bagi Guru Masa Kini</w:t>
      </w:r>
    </w:p>
    <w:p w14:paraId="168BA723" w14:textId="35470631" w:rsidR="00D83C7F" w:rsidRPr="00E06755" w:rsidRDefault="00BD5CE6" w:rsidP="008E6705">
      <w:pPr>
        <w:spacing w:line="276" w:lineRule="auto"/>
        <w:ind w:firstLine="720"/>
        <w:jc w:val="both"/>
        <w:rPr>
          <w:lang w:val="id-ID"/>
        </w:rPr>
      </w:pPr>
      <w:r w:rsidRPr="00BD5CE6">
        <w:rPr>
          <w:lang w:val="id-ID"/>
        </w:rPr>
        <w:t xml:space="preserve">Analisis </w:t>
      </w:r>
      <w:r>
        <w:rPr>
          <w:lang w:val="id-ID"/>
        </w:rPr>
        <w:t xml:space="preserve">pendekatan </w:t>
      </w:r>
      <w:proofErr w:type="spellStart"/>
      <w:r>
        <w:rPr>
          <w:lang w:val="id-ID"/>
        </w:rPr>
        <w:t>deep</w:t>
      </w:r>
      <w:proofErr w:type="spellEnd"/>
      <w:r>
        <w:rPr>
          <w:lang w:val="id-ID"/>
        </w:rPr>
        <w:t xml:space="preserve"> </w:t>
      </w:r>
      <w:proofErr w:type="spellStart"/>
      <w:r>
        <w:rPr>
          <w:lang w:val="id-ID"/>
        </w:rPr>
        <w:t>learning</w:t>
      </w:r>
      <w:proofErr w:type="spellEnd"/>
      <w:r>
        <w:rPr>
          <w:lang w:val="id-ID"/>
        </w:rPr>
        <w:t xml:space="preserve"> yang dil</w:t>
      </w:r>
      <w:r w:rsidR="007C36A1">
        <w:rPr>
          <w:lang w:val="id-ID"/>
        </w:rPr>
        <w:t xml:space="preserve">akukan oleh Yesus, membuahkan beberapa refleksi bagi guru masa kini yang akan turut serta mengaplikasikan pendekatan </w:t>
      </w:r>
      <w:proofErr w:type="spellStart"/>
      <w:r w:rsidR="007C36A1">
        <w:rPr>
          <w:lang w:val="id-ID"/>
        </w:rPr>
        <w:t>deep</w:t>
      </w:r>
      <w:proofErr w:type="spellEnd"/>
      <w:r w:rsidR="007C36A1">
        <w:rPr>
          <w:lang w:val="id-ID"/>
        </w:rPr>
        <w:t xml:space="preserve"> </w:t>
      </w:r>
      <w:proofErr w:type="spellStart"/>
      <w:r w:rsidR="007C36A1">
        <w:rPr>
          <w:lang w:val="id-ID"/>
        </w:rPr>
        <w:t>learning</w:t>
      </w:r>
      <w:proofErr w:type="spellEnd"/>
      <w:r w:rsidR="007C36A1">
        <w:rPr>
          <w:lang w:val="id-ID"/>
        </w:rPr>
        <w:t xml:space="preserve">. Refleksi ini khususnya berangkat dari prinsip-prinsip pendekatan </w:t>
      </w:r>
      <w:proofErr w:type="spellStart"/>
      <w:r w:rsidR="007C36A1">
        <w:rPr>
          <w:lang w:val="id-ID"/>
        </w:rPr>
        <w:t>deep</w:t>
      </w:r>
      <w:proofErr w:type="spellEnd"/>
      <w:r w:rsidR="007C36A1">
        <w:rPr>
          <w:lang w:val="id-ID"/>
        </w:rPr>
        <w:t xml:space="preserve"> </w:t>
      </w:r>
      <w:proofErr w:type="spellStart"/>
      <w:r w:rsidR="007C36A1">
        <w:rPr>
          <w:lang w:val="id-ID"/>
        </w:rPr>
        <w:t>learning</w:t>
      </w:r>
      <w:proofErr w:type="spellEnd"/>
      <w:r w:rsidR="007C36A1">
        <w:rPr>
          <w:lang w:val="id-ID"/>
        </w:rPr>
        <w:t xml:space="preserve"> </w:t>
      </w:r>
      <w:r w:rsidR="00EC75A1">
        <w:rPr>
          <w:lang w:val="id-ID"/>
        </w:rPr>
        <w:t xml:space="preserve">yang telah direalisasikan oleh Yesus pada saat Ia mengajar perempuan Samaria. Dari prinsip pembelajaran </w:t>
      </w:r>
      <w:proofErr w:type="spellStart"/>
      <w:r w:rsidR="00EC75A1">
        <w:rPr>
          <w:lang w:val="id-ID"/>
        </w:rPr>
        <w:t>berkesadaran</w:t>
      </w:r>
      <w:proofErr w:type="spellEnd"/>
      <w:r w:rsidR="00EC75A1">
        <w:rPr>
          <w:lang w:val="id-ID"/>
        </w:rPr>
        <w:t xml:space="preserve">, guru </w:t>
      </w:r>
      <w:r w:rsidR="00A7016C">
        <w:rPr>
          <w:lang w:val="id-ID"/>
        </w:rPr>
        <w:t xml:space="preserve">diharapkan bukan hanya menyadarkan peserta didik bahwa ia tengah belajar, namun juga menyadarkan peserta didik bahwa proses belajar yang tengah dia jalani mampu memberikan jawaban atas kebutuhannya. </w:t>
      </w:r>
      <w:r w:rsidR="00782BDB">
        <w:rPr>
          <w:lang w:val="id-ID"/>
        </w:rPr>
        <w:t>Kemudian, dari prinsip pembelajaran bermakna, guru disarankan untuk memberi makna pada hal-hal yang dekat dan mudah dijumpai dalam kehidupan sehari-hari peserta didik, agar</w:t>
      </w:r>
      <w:r w:rsidR="00180EAC">
        <w:rPr>
          <w:lang w:val="id-ID"/>
        </w:rPr>
        <w:t xml:space="preserve"> peserta didik lebih mudah untuk menangkap dan mengingat makna yang dibagikan oleh pendidik. Di samping itu, </w:t>
      </w:r>
      <w:r w:rsidR="000D58B1">
        <w:rPr>
          <w:lang w:val="id-ID"/>
        </w:rPr>
        <w:t xml:space="preserve">guru </w:t>
      </w:r>
      <w:r w:rsidR="003A78BF">
        <w:rPr>
          <w:lang w:val="id-ID"/>
        </w:rPr>
        <w:t xml:space="preserve">diharapkan tidak berhenti berupaya sebelum peserta didik benar-benar memahami makna </w:t>
      </w:r>
      <w:r w:rsidR="004C62ED">
        <w:rPr>
          <w:lang w:val="id-ID"/>
        </w:rPr>
        <w:t xml:space="preserve">dalam </w:t>
      </w:r>
      <w:r w:rsidR="003A78BF">
        <w:rPr>
          <w:lang w:val="id-ID"/>
        </w:rPr>
        <w:t>pembelajaran</w:t>
      </w:r>
      <w:r w:rsidR="004C62ED">
        <w:rPr>
          <w:lang w:val="id-ID"/>
        </w:rPr>
        <w:t>. Upaya itu dapat diaktu</w:t>
      </w:r>
      <w:r w:rsidR="000F264F">
        <w:rPr>
          <w:lang w:val="id-ID"/>
        </w:rPr>
        <w:t>a</w:t>
      </w:r>
      <w:r w:rsidR="004C62ED">
        <w:rPr>
          <w:lang w:val="id-ID"/>
        </w:rPr>
        <w:t>lisasikan dalam bentuk perubahan metode pembelajaran, peng</w:t>
      </w:r>
      <w:r w:rsidR="00142AFD">
        <w:rPr>
          <w:lang w:val="id-ID"/>
        </w:rPr>
        <w:t>g</w:t>
      </w:r>
      <w:r w:rsidR="004C62ED">
        <w:rPr>
          <w:lang w:val="id-ID"/>
        </w:rPr>
        <w:t>unaan media pembelajaran</w:t>
      </w:r>
      <w:r w:rsidR="000F264F">
        <w:rPr>
          <w:lang w:val="id-ID"/>
        </w:rPr>
        <w:t>, atau pun</w:t>
      </w:r>
      <w:r w:rsidR="005316EE">
        <w:rPr>
          <w:lang w:val="id-ID"/>
        </w:rPr>
        <w:t xml:space="preserve"> pe</w:t>
      </w:r>
      <w:r w:rsidR="00142AFD">
        <w:rPr>
          <w:lang w:val="id-ID"/>
        </w:rPr>
        <w:t>rubahan</w:t>
      </w:r>
      <w:r w:rsidR="000F264F">
        <w:rPr>
          <w:lang w:val="id-ID"/>
        </w:rPr>
        <w:t xml:space="preserve"> media pembelajaran. </w:t>
      </w:r>
      <w:r w:rsidR="00142AFD">
        <w:rPr>
          <w:lang w:val="id-ID"/>
        </w:rPr>
        <w:t>Lalu, dari prinsip pendekatan pembelajaran yang menggembirakan</w:t>
      </w:r>
      <w:r w:rsidR="00651313">
        <w:rPr>
          <w:lang w:val="id-ID"/>
        </w:rPr>
        <w:t>, guru diharapkan mampu menaruh empati kepada peserta didik selama proses pembelajaran</w:t>
      </w:r>
      <w:r w:rsidR="00B952FF">
        <w:rPr>
          <w:lang w:val="id-ID"/>
        </w:rPr>
        <w:t>. Empati tersebut</w:t>
      </w:r>
      <w:r w:rsidR="00AC7860">
        <w:rPr>
          <w:lang w:val="id-ID"/>
        </w:rPr>
        <w:t xml:space="preserve"> dapat</w:t>
      </w:r>
      <w:r w:rsidR="00B952FF">
        <w:rPr>
          <w:lang w:val="id-ID"/>
        </w:rPr>
        <w:t xml:space="preserve"> dimanifestasikan dalam perkataan yang saling menghargai antar guru dan peserta didik</w:t>
      </w:r>
      <w:r w:rsidR="00AC7860">
        <w:rPr>
          <w:lang w:val="id-ID"/>
        </w:rPr>
        <w:t>. Akan tetapi, pembelajaran yang menyenangkan tidak boleh menjadi penghalang bagi guru untuk memberikan teguran yang tegas atas dosa</w:t>
      </w:r>
      <w:r w:rsidR="00595B00">
        <w:rPr>
          <w:lang w:val="id-ID"/>
        </w:rPr>
        <w:t xml:space="preserve"> dan kesalahan</w:t>
      </w:r>
      <w:r w:rsidR="00AC7860">
        <w:rPr>
          <w:lang w:val="id-ID"/>
        </w:rPr>
        <w:t xml:space="preserve"> yang dilakukan oleh peserta didik</w:t>
      </w:r>
      <w:r w:rsidR="005D79C3">
        <w:rPr>
          <w:lang w:val="id-ID"/>
        </w:rPr>
        <w:t>. Meskipun tegas, teguran tersebut haruslah di</w:t>
      </w:r>
      <w:r w:rsidR="008D5B34">
        <w:rPr>
          <w:lang w:val="id-ID"/>
        </w:rPr>
        <w:t>balut</w:t>
      </w:r>
      <w:r w:rsidR="005D79C3">
        <w:rPr>
          <w:lang w:val="id-ID"/>
        </w:rPr>
        <w:t xml:space="preserve"> dengan penyampaian yang lembut</w:t>
      </w:r>
      <w:r w:rsidR="00CA40E0">
        <w:rPr>
          <w:lang w:val="id-ID"/>
        </w:rPr>
        <w:t xml:space="preserve">, tanpa penghakiman dan kecaman. </w:t>
      </w:r>
      <w:r w:rsidR="00595B00">
        <w:rPr>
          <w:lang w:val="id-ID"/>
        </w:rPr>
        <w:t xml:space="preserve">Guru juga dapat membantu peserta didik untuk menemukan solusi atas dosa dan kesalahan mereka. </w:t>
      </w:r>
      <w:r w:rsidR="008D5B34">
        <w:rPr>
          <w:lang w:val="id-ID"/>
        </w:rPr>
        <w:t xml:space="preserve"> </w:t>
      </w:r>
    </w:p>
    <w:p w14:paraId="135ABFC8" w14:textId="77777777" w:rsidR="00C30472" w:rsidRDefault="00C30472" w:rsidP="008E6705">
      <w:pPr>
        <w:spacing w:line="276" w:lineRule="auto"/>
        <w:jc w:val="both"/>
      </w:pPr>
    </w:p>
    <w:p w14:paraId="1B7C2636" w14:textId="77777777" w:rsidR="00C30472" w:rsidRDefault="007F7AC8" w:rsidP="008E6705">
      <w:pPr>
        <w:tabs>
          <w:tab w:val="left" w:pos="284"/>
        </w:tabs>
        <w:spacing w:line="276" w:lineRule="auto"/>
        <w:jc w:val="both"/>
        <w:rPr>
          <w:b/>
        </w:rPr>
      </w:pPr>
      <w:r>
        <w:rPr>
          <w:b/>
        </w:rPr>
        <w:t>KESIMPULAN</w:t>
      </w:r>
    </w:p>
    <w:p w14:paraId="7C9A83B6" w14:textId="19F4B588" w:rsidR="00C35AB8" w:rsidRPr="00124FF8" w:rsidRDefault="007F7AC8" w:rsidP="008E6705">
      <w:pPr>
        <w:tabs>
          <w:tab w:val="left" w:pos="284"/>
        </w:tabs>
        <w:spacing w:line="276" w:lineRule="auto"/>
        <w:jc w:val="both"/>
        <w:rPr>
          <w:lang w:val="id-ID"/>
        </w:rPr>
      </w:pPr>
      <w:r>
        <w:tab/>
      </w:r>
      <w:r>
        <w:tab/>
      </w:r>
      <w:proofErr w:type="spellStart"/>
      <w:r w:rsidR="00370408">
        <w:t>Pendekatan</w:t>
      </w:r>
      <w:proofErr w:type="spellEnd"/>
      <w:r w:rsidR="00370408">
        <w:t xml:space="preserve"> deep learning </w:t>
      </w:r>
      <w:proofErr w:type="spellStart"/>
      <w:r w:rsidR="00370408">
        <w:t>muncul</w:t>
      </w:r>
      <w:proofErr w:type="spellEnd"/>
      <w:r w:rsidR="00370408">
        <w:t xml:space="preserve"> </w:t>
      </w:r>
      <w:proofErr w:type="spellStart"/>
      <w:r w:rsidR="00370408">
        <w:t>jauh</w:t>
      </w:r>
      <w:proofErr w:type="spellEnd"/>
      <w:r w:rsidR="00370408">
        <w:t xml:space="preserve"> </w:t>
      </w:r>
      <w:proofErr w:type="spellStart"/>
      <w:r w:rsidR="00370408">
        <w:t>setelah</w:t>
      </w:r>
      <w:proofErr w:type="spellEnd"/>
      <w:r w:rsidR="00370408">
        <w:t xml:space="preserve"> </w:t>
      </w:r>
      <w:proofErr w:type="spellStart"/>
      <w:r w:rsidR="00370408">
        <w:t>Yesus</w:t>
      </w:r>
      <w:proofErr w:type="spellEnd"/>
      <w:r w:rsidR="00370408">
        <w:t xml:space="preserve"> </w:t>
      </w:r>
      <w:proofErr w:type="spellStart"/>
      <w:r w:rsidR="00370408">
        <w:t>menyelesaikan</w:t>
      </w:r>
      <w:proofErr w:type="spellEnd"/>
      <w:r w:rsidR="00370408">
        <w:t xml:space="preserve"> </w:t>
      </w:r>
      <w:proofErr w:type="spellStart"/>
      <w:r w:rsidR="00370408">
        <w:t>tugasnya</w:t>
      </w:r>
      <w:proofErr w:type="spellEnd"/>
      <w:r w:rsidR="00370408">
        <w:t xml:space="preserve"> </w:t>
      </w:r>
      <w:proofErr w:type="spellStart"/>
      <w:r w:rsidR="00370408">
        <w:t>sebagai</w:t>
      </w:r>
      <w:proofErr w:type="spellEnd"/>
      <w:r w:rsidR="00370408">
        <w:t xml:space="preserve"> </w:t>
      </w:r>
      <w:proofErr w:type="spellStart"/>
      <w:r w:rsidR="00370408">
        <w:t>seorang</w:t>
      </w:r>
      <w:proofErr w:type="spellEnd"/>
      <w:r w:rsidR="00370408">
        <w:t xml:space="preserve"> Guru di </w:t>
      </w:r>
      <w:proofErr w:type="spellStart"/>
      <w:r w:rsidR="00370408">
        <w:t>bumi</w:t>
      </w:r>
      <w:proofErr w:type="spellEnd"/>
      <w:r w:rsidR="00FC6EEE">
        <w:t xml:space="preserve">, </w:t>
      </w:r>
      <w:proofErr w:type="spellStart"/>
      <w:r w:rsidR="00FC6EEE">
        <w:t>akan</w:t>
      </w:r>
      <w:proofErr w:type="spellEnd"/>
      <w:r w:rsidR="00FC6EEE">
        <w:t xml:space="preserve"> </w:t>
      </w:r>
      <w:proofErr w:type="spellStart"/>
      <w:r w:rsidR="00FC6EEE">
        <w:t>tetapi</w:t>
      </w:r>
      <w:proofErr w:type="spellEnd"/>
      <w:r w:rsidR="00FC6EEE">
        <w:t xml:space="preserve"> </w:t>
      </w:r>
      <w:proofErr w:type="spellStart"/>
      <w:r w:rsidR="00FC6EEE">
        <w:t>dalam</w:t>
      </w:r>
      <w:proofErr w:type="spellEnd"/>
      <w:r w:rsidR="00FC6EEE">
        <w:t xml:space="preserve"> </w:t>
      </w:r>
      <w:proofErr w:type="spellStart"/>
      <w:r w:rsidR="00FC6EEE">
        <w:t>pengajaran</w:t>
      </w:r>
      <w:proofErr w:type="spellEnd"/>
      <w:r w:rsidR="00A94BC5">
        <w:t xml:space="preserve">-Nya yang </w:t>
      </w:r>
      <w:proofErr w:type="spellStart"/>
      <w:r w:rsidR="00A94BC5">
        <w:t>tertulis</w:t>
      </w:r>
      <w:proofErr w:type="spellEnd"/>
      <w:r w:rsidR="00A94BC5">
        <w:t xml:space="preserve"> di kitab </w:t>
      </w:r>
      <w:proofErr w:type="spellStart"/>
      <w:r w:rsidR="00A94BC5">
        <w:t>Injil</w:t>
      </w:r>
      <w:proofErr w:type="spellEnd"/>
      <w:r w:rsidR="00A94BC5">
        <w:t xml:space="preserve"> Yohanes 4:1-42</w:t>
      </w:r>
      <w:r w:rsidR="00AC0172">
        <w:t xml:space="preserve"> </w:t>
      </w:r>
      <w:proofErr w:type="spellStart"/>
      <w:r w:rsidR="00AC0172">
        <w:t>dapat</w:t>
      </w:r>
      <w:proofErr w:type="spellEnd"/>
      <w:r w:rsidR="00AC0172">
        <w:t xml:space="preserve"> </w:t>
      </w:r>
      <w:proofErr w:type="spellStart"/>
      <w:r w:rsidR="00AC0172">
        <w:t>terlihat</w:t>
      </w:r>
      <w:proofErr w:type="spellEnd"/>
      <w:r w:rsidR="00AC0172">
        <w:t xml:space="preserve"> </w:t>
      </w:r>
      <w:proofErr w:type="spellStart"/>
      <w:r w:rsidR="00AC0172">
        <w:t>karakteristik</w:t>
      </w:r>
      <w:proofErr w:type="spellEnd"/>
      <w:r w:rsidR="00AC0172">
        <w:t xml:space="preserve"> </w:t>
      </w:r>
      <w:proofErr w:type="spellStart"/>
      <w:r w:rsidR="00AC0172">
        <w:t>serta</w:t>
      </w:r>
      <w:proofErr w:type="spellEnd"/>
      <w:r w:rsidR="00AC0172">
        <w:t xml:space="preserve"> </w:t>
      </w:r>
      <w:proofErr w:type="spellStart"/>
      <w:r w:rsidR="00AC0172">
        <w:t>prinsip-prinsip</w:t>
      </w:r>
      <w:proofErr w:type="spellEnd"/>
      <w:r w:rsidR="00AC0172">
        <w:t xml:space="preserve"> </w:t>
      </w:r>
      <w:proofErr w:type="spellStart"/>
      <w:r w:rsidR="00AC0172">
        <w:t>dari</w:t>
      </w:r>
      <w:proofErr w:type="spellEnd"/>
      <w:r w:rsidR="00AC0172">
        <w:t xml:space="preserve"> </w:t>
      </w:r>
      <w:proofErr w:type="spellStart"/>
      <w:r w:rsidR="00AC0172">
        <w:t>pendekatan</w:t>
      </w:r>
      <w:proofErr w:type="spellEnd"/>
      <w:r w:rsidR="00AC0172">
        <w:t xml:space="preserve"> deep learning yang </w:t>
      </w:r>
      <w:proofErr w:type="spellStart"/>
      <w:r w:rsidR="00AC0172">
        <w:t>telah</w:t>
      </w:r>
      <w:proofErr w:type="spellEnd"/>
      <w:r w:rsidR="00AC0172">
        <w:t xml:space="preserve"> </w:t>
      </w:r>
      <w:proofErr w:type="spellStart"/>
      <w:r w:rsidR="00AC0172">
        <w:t>di</w:t>
      </w:r>
      <w:r w:rsidR="0004225B">
        <w:t>realisasikan</w:t>
      </w:r>
      <w:proofErr w:type="spellEnd"/>
      <w:r w:rsidR="0004225B">
        <w:t xml:space="preserve"> oleh </w:t>
      </w:r>
      <w:proofErr w:type="spellStart"/>
      <w:r w:rsidR="0004225B">
        <w:t>Yesus</w:t>
      </w:r>
      <w:proofErr w:type="spellEnd"/>
      <w:r w:rsidR="0004225B">
        <w:t xml:space="preserve">. </w:t>
      </w:r>
      <w:proofErr w:type="spellStart"/>
      <w:r w:rsidR="00DD74A8">
        <w:t>Karakteristik</w:t>
      </w:r>
      <w:proofErr w:type="spellEnd"/>
      <w:r w:rsidR="00DD74A8">
        <w:t xml:space="preserve"> </w:t>
      </w:r>
      <w:proofErr w:type="spellStart"/>
      <w:r w:rsidR="00DD74A8">
        <w:t>pendekatan</w:t>
      </w:r>
      <w:proofErr w:type="spellEnd"/>
      <w:r w:rsidR="00DD74A8">
        <w:t xml:space="preserve"> deep learning </w:t>
      </w:r>
      <w:proofErr w:type="spellStart"/>
      <w:r w:rsidR="00DD74A8">
        <w:t>nampak</w:t>
      </w:r>
      <w:proofErr w:type="spellEnd"/>
      <w:r w:rsidR="00DD74A8">
        <w:t xml:space="preserve"> pada </w:t>
      </w:r>
      <w:proofErr w:type="spellStart"/>
      <w:r w:rsidR="00DD74A8">
        <w:t>saat</w:t>
      </w:r>
      <w:proofErr w:type="spellEnd"/>
      <w:r w:rsidR="00DD74A8">
        <w:t xml:space="preserve"> </w:t>
      </w:r>
      <w:proofErr w:type="spellStart"/>
      <w:r w:rsidR="00DD74A8">
        <w:t>Yesus</w:t>
      </w:r>
      <w:proofErr w:type="spellEnd"/>
      <w:r w:rsidR="00DD74A8">
        <w:t xml:space="preserve"> </w:t>
      </w:r>
      <w:proofErr w:type="spellStart"/>
      <w:r w:rsidR="00997357">
        <w:t>secara</w:t>
      </w:r>
      <w:proofErr w:type="spellEnd"/>
      <w:r w:rsidR="00997357">
        <w:t xml:space="preserve"> </w:t>
      </w:r>
      <w:proofErr w:type="spellStart"/>
      <w:r w:rsidR="00997357">
        <w:t>sengaja</w:t>
      </w:r>
      <w:proofErr w:type="spellEnd"/>
      <w:r w:rsidR="00997357">
        <w:t xml:space="preserve"> </w:t>
      </w:r>
      <w:proofErr w:type="spellStart"/>
      <w:r w:rsidR="00997357">
        <w:t>merancang</w:t>
      </w:r>
      <w:proofErr w:type="spellEnd"/>
      <w:r w:rsidR="00997357">
        <w:t xml:space="preserve"> </w:t>
      </w:r>
      <w:proofErr w:type="spellStart"/>
      <w:r w:rsidR="00997357">
        <w:t>pembelajaran</w:t>
      </w:r>
      <w:proofErr w:type="spellEnd"/>
      <w:r w:rsidR="0034447D">
        <w:t xml:space="preserve">; </w:t>
      </w:r>
      <w:proofErr w:type="spellStart"/>
      <w:r w:rsidR="0034447D">
        <w:t>Yesus</w:t>
      </w:r>
      <w:proofErr w:type="spellEnd"/>
      <w:r w:rsidR="0034447D">
        <w:t xml:space="preserve"> </w:t>
      </w:r>
      <w:r w:rsidR="0034447D" w:rsidRPr="0034447D">
        <w:rPr>
          <w:lang w:val="id-ID"/>
        </w:rPr>
        <w:t>berusaha mengerti kemampuan atau pemahaman awal peserta didik</w:t>
      </w:r>
      <w:r w:rsidR="0034447D">
        <w:rPr>
          <w:lang w:val="id-ID"/>
        </w:rPr>
        <w:t xml:space="preserve"> – melalui ucapan-</w:t>
      </w:r>
      <w:proofErr w:type="spellStart"/>
      <w:r w:rsidR="0034447D">
        <w:rPr>
          <w:lang w:val="id-ID"/>
        </w:rPr>
        <w:t>Nya</w:t>
      </w:r>
      <w:r w:rsidR="0034447D" w:rsidRPr="0034447D">
        <w:rPr>
          <w:i/>
          <w:iCs/>
          <w:lang w:val="id-ID"/>
        </w:rPr>
        <w:t>“Berilah</w:t>
      </w:r>
      <w:proofErr w:type="spellEnd"/>
      <w:r w:rsidR="0034447D" w:rsidRPr="0034447D">
        <w:rPr>
          <w:i/>
          <w:iCs/>
          <w:lang w:val="id-ID"/>
        </w:rPr>
        <w:t xml:space="preserve"> Aku minum”</w:t>
      </w:r>
      <w:r w:rsidR="00B463F8">
        <w:rPr>
          <w:lang w:val="id-ID"/>
        </w:rPr>
        <w:t>; Yesus memanfaatkan metode</w:t>
      </w:r>
      <w:r w:rsidR="00D46ABE">
        <w:rPr>
          <w:lang w:val="id-ID"/>
        </w:rPr>
        <w:t xml:space="preserve"> dan </w:t>
      </w:r>
      <w:r w:rsidR="00B463F8">
        <w:rPr>
          <w:lang w:val="id-ID"/>
        </w:rPr>
        <w:t>media ajar</w:t>
      </w:r>
      <w:r w:rsidR="00D46ABE">
        <w:rPr>
          <w:lang w:val="id-ID"/>
        </w:rPr>
        <w:t>, membangun kemitraan yang sehat dengan peserta didik-Nya – perempuan Samaria, serta memanfaatkan teknologi</w:t>
      </w:r>
      <w:r w:rsidR="00282EEF">
        <w:rPr>
          <w:lang w:val="id-ID"/>
        </w:rPr>
        <w:t xml:space="preserve">; perempuan Samaria </w:t>
      </w:r>
      <w:r w:rsidR="00EC6B76">
        <w:rPr>
          <w:lang w:val="id-ID"/>
        </w:rPr>
        <w:t>turut</w:t>
      </w:r>
      <w:r w:rsidR="00282EEF" w:rsidRPr="00282EEF">
        <w:rPr>
          <w:lang w:val="id-ID"/>
        </w:rPr>
        <w:t xml:space="preserve"> berperan aktif </w:t>
      </w:r>
      <w:r w:rsidR="00EC6B76">
        <w:rPr>
          <w:lang w:val="id-ID"/>
        </w:rPr>
        <w:t xml:space="preserve">selama proses </w:t>
      </w:r>
      <w:r w:rsidR="00282EEF" w:rsidRPr="00282EEF">
        <w:rPr>
          <w:lang w:val="id-ID"/>
        </w:rPr>
        <w:t>pembelajaran</w:t>
      </w:r>
      <w:r w:rsidR="00EC6B76">
        <w:rPr>
          <w:lang w:val="id-ID"/>
        </w:rPr>
        <w:t xml:space="preserve">, menyadari bahwa dirinya tengah belajar, bahkan mengerti cara belajar yang cocok baginya; </w:t>
      </w:r>
      <w:r w:rsidR="00FD6F77">
        <w:rPr>
          <w:lang w:val="id-ID"/>
        </w:rPr>
        <w:t xml:space="preserve">Yesus merancang suasana yang mendukung </w:t>
      </w:r>
      <w:r w:rsidR="007B47A3">
        <w:rPr>
          <w:lang w:val="id-ID"/>
        </w:rPr>
        <w:t xml:space="preserve">pembelajaran mendalam; dan semua hal dalam pembelajaran berorientasi pada tindakan berkelanjutan, yakni </w:t>
      </w:r>
      <w:r w:rsidR="004D1C55">
        <w:rPr>
          <w:lang w:val="id-ID"/>
        </w:rPr>
        <w:t xml:space="preserve">perempuan Samaria itu percaya pada Yesus sebagai Mesias dan berani memberitakan </w:t>
      </w:r>
      <w:r w:rsidR="00A4173E">
        <w:rPr>
          <w:lang w:val="id-ID"/>
        </w:rPr>
        <w:t xml:space="preserve">pada orang lain bahwa Yesus adalah </w:t>
      </w:r>
      <w:proofErr w:type="spellStart"/>
      <w:r w:rsidR="00A4173E">
        <w:rPr>
          <w:lang w:val="id-ID"/>
        </w:rPr>
        <w:t>Juruselamat</w:t>
      </w:r>
      <w:proofErr w:type="spellEnd"/>
      <w:r w:rsidR="00A4173E">
        <w:rPr>
          <w:lang w:val="id-ID"/>
        </w:rPr>
        <w:t>. Kemudian, prinsip</w:t>
      </w:r>
      <w:r w:rsidR="00DD2A81">
        <w:rPr>
          <w:lang w:val="id-ID"/>
        </w:rPr>
        <w:t xml:space="preserve"> </w:t>
      </w:r>
      <w:proofErr w:type="spellStart"/>
      <w:r w:rsidR="00DD2A81">
        <w:rPr>
          <w:lang w:val="id-ID"/>
        </w:rPr>
        <w:t>deep</w:t>
      </w:r>
      <w:proofErr w:type="spellEnd"/>
      <w:r w:rsidR="00DD2A81">
        <w:rPr>
          <w:lang w:val="id-ID"/>
        </w:rPr>
        <w:t xml:space="preserve"> </w:t>
      </w:r>
      <w:proofErr w:type="spellStart"/>
      <w:r w:rsidR="00DD2A81">
        <w:rPr>
          <w:lang w:val="id-ID"/>
        </w:rPr>
        <w:t>learning</w:t>
      </w:r>
      <w:proofErr w:type="spellEnd"/>
      <w:r w:rsidR="00DD2A81">
        <w:rPr>
          <w:lang w:val="id-ID"/>
        </w:rPr>
        <w:t xml:space="preserve"> yang pertama – pembelajaran </w:t>
      </w:r>
      <w:proofErr w:type="spellStart"/>
      <w:r w:rsidR="00DD2A81">
        <w:rPr>
          <w:lang w:val="id-ID"/>
        </w:rPr>
        <w:t>berkesadaran</w:t>
      </w:r>
      <w:proofErr w:type="spellEnd"/>
      <w:r w:rsidR="00DD2A81">
        <w:rPr>
          <w:lang w:val="id-ID"/>
        </w:rPr>
        <w:t xml:space="preserve"> terpenuhi </w:t>
      </w:r>
      <w:proofErr w:type="spellStart"/>
      <w:r w:rsidR="00DD2A81" w:rsidRPr="00DD2A81">
        <w:t>melalui</w:t>
      </w:r>
      <w:proofErr w:type="spellEnd"/>
      <w:r w:rsidR="00DD2A81" w:rsidRPr="00DD2A81">
        <w:t xml:space="preserve"> dialog </w:t>
      </w:r>
      <w:proofErr w:type="spellStart"/>
      <w:r w:rsidR="00DD2A81" w:rsidRPr="00DD2A81">
        <w:t>tentang</w:t>
      </w:r>
      <w:proofErr w:type="spellEnd"/>
      <w:r w:rsidR="00DD2A81" w:rsidRPr="00DD2A81">
        <w:t xml:space="preserve"> </w:t>
      </w:r>
      <w:r w:rsidR="00DD2A81" w:rsidRPr="00B236B2">
        <w:t xml:space="preserve">air </w:t>
      </w:r>
      <w:proofErr w:type="spellStart"/>
      <w:r w:rsidR="00DD2A81" w:rsidRPr="00B236B2">
        <w:t>hidup</w:t>
      </w:r>
      <w:proofErr w:type="spellEnd"/>
      <w:r w:rsidR="00DD2A81" w:rsidRPr="00B236B2">
        <w:t xml:space="preserve"> dan</w:t>
      </w:r>
      <w:r w:rsidR="00DD2A81" w:rsidRPr="00DD2A81">
        <w:t xml:space="preserve"> </w:t>
      </w:r>
      <w:r w:rsidR="002C19BE">
        <w:t xml:space="preserve">dosa </w:t>
      </w:r>
      <w:proofErr w:type="spellStart"/>
      <w:r w:rsidR="002C19BE">
        <w:t>perempuan</w:t>
      </w:r>
      <w:proofErr w:type="spellEnd"/>
      <w:r w:rsidR="002C19BE">
        <w:t xml:space="preserve"> </w:t>
      </w:r>
      <w:proofErr w:type="spellStart"/>
      <w:r w:rsidR="002C19BE">
        <w:t>itu</w:t>
      </w:r>
      <w:proofErr w:type="spellEnd"/>
      <w:r w:rsidR="00DD2A81" w:rsidRPr="00DD2A81">
        <w:t xml:space="preserve">, </w:t>
      </w:r>
      <w:proofErr w:type="spellStart"/>
      <w:r w:rsidR="002C19BE">
        <w:t>sehingga</w:t>
      </w:r>
      <w:proofErr w:type="spellEnd"/>
      <w:r w:rsidR="002C19BE">
        <w:t xml:space="preserve"> </w:t>
      </w:r>
      <w:proofErr w:type="spellStart"/>
      <w:r w:rsidR="00DD2A81" w:rsidRPr="00DD2A81">
        <w:t>perempuan</w:t>
      </w:r>
      <w:proofErr w:type="spellEnd"/>
      <w:r w:rsidR="00DD2A81" w:rsidRPr="00DD2A81">
        <w:t xml:space="preserve"> </w:t>
      </w:r>
      <w:proofErr w:type="spellStart"/>
      <w:r w:rsidR="00DD2A81" w:rsidRPr="00DD2A81">
        <w:t>itu</w:t>
      </w:r>
      <w:proofErr w:type="spellEnd"/>
      <w:r w:rsidR="00DD2A81" w:rsidRPr="00DD2A81">
        <w:t xml:space="preserve"> </w:t>
      </w:r>
      <w:proofErr w:type="spellStart"/>
      <w:r w:rsidR="00DD2A81" w:rsidRPr="00DD2A81">
        <w:t>tersadar</w:t>
      </w:r>
      <w:proofErr w:type="spellEnd"/>
      <w:r w:rsidR="00DD2A81" w:rsidRPr="00DD2A81">
        <w:t xml:space="preserve"> </w:t>
      </w:r>
      <w:proofErr w:type="spellStart"/>
      <w:r w:rsidR="00DD2A81" w:rsidRPr="00DD2A81">
        <w:t>bahwa</w:t>
      </w:r>
      <w:proofErr w:type="spellEnd"/>
      <w:r w:rsidR="00DD2A81" w:rsidRPr="00DD2A81">
        <w:t xml:space="preserve"> </w:t>
      </w:r>
      <w:proofErr w:type="spellStart"/>
      <w:r w:rsidR="00DD2A81" w:rsidRPr="00DD2A81">
        <w:t>ia</w:t>
      </w:r>
      <w:proofErr w:type="spellEnd"/>
      <w:r w:rsidR="00DD2A81" w:rsidRPr="00DD2A81">
        <w:t xml:space="preserve"> </w:t>
      </w:r>
      <w:proofErr w:type="spellStart"/>
      <w:r w:rsidR="00DD2A81" w:rsidRPr="00DD2A81">
        <w:t>sedang</w:t>
      </w:r>
      <w:proofErr w:type="spellEnd"/>
      <w:r w:rsidR="00DD2A81" w:rsidRPr="00DD2A81">
        <w:t xml:space="preserve"> </w:t>
      </w:r>
      <w:proofErr w:type="spellStart"/>
      <w:r w:rsidR="00DD2A81" w:rsidRPr="00DD2A81">
        <w:t>belajar</w:t>
      </w:r>
      <w:proofErr w:type="spellEnd"/>
      <w:r w:rsidR="002C19BE">
        <w:t xml:space="preserve">. </w:t>
      </w:r>
      <w:proofErr w:type="spellStart"/>
      <w:r w:rsidR="002C19BE">
        <w:t>Prinsip</w:t>
      </w:r>
      <w:proofErr w:type="spellEnd"/>
      <w:r w:rsidR="002C19BE">
        <w:t xml:space="preserve"> yang </w:t>
      </w:r>
      <w:proofErr w:type="spellStart"/>
      <w:r w:rsidR="002C19BE">
        <w:t>kedua</w:t>
      </w:r>
      <w:proofErr w:type="spellEnd"/>
      <w:r w:rsidR="002C19BE">
        <w:t xml:space="preserve"> – </w:t>
      </w:r>
      <w:proofErr w:type="spellStart"/>
      <w:r w:rsidR="002C19BE">
        <w:t>pembelajaran</w:t>
      </w:r>
      <w:proofErr w:type="spellEnd"/>
      <w:r w:rsidR="002C19BE">
        <w:t xml:space="preserve"> </w:t>
      </w:r>
      <w:proofErr w:type="spellStart"/>
      <w:r w:rsidR="002C19BE">
        <w:t>bermakna</w:t>
      </w:r>
      <w:proofErr w:type="spellEnd"/>
      <w:r w:rsidR="002C19BE">
        <w:t xml:space="preserve"> </w:t>
      </w:r>
      <w:proofErr w:type="spellStart"/>
      <w:r w:rsidR="002C19BE">
        <w:t>terpenuhi</w:t>
      </w:r>
      <w:proofErr w:type="spellEnd"/>
      <w:r w:rsidR="002C19BE">
        <w:t xml:space="preserve"> pada </w:t>
      </w:r>
      <w:proofErr w:type="spellStart"/>
      <w:r w:rsidR="002C19BE">
        <w:t>saat</w:t>
      </w:r>
      <w:proofErr w:type="spellEnd"/>
      <w:r w:rsidR="002C19BE">
        <w:t xml:space="preserve"> </w:t>
      </w:r>
      <w:proofErr w:type="spellStart"/>
      <w:r w:rsidR="002C19BE">
        <w:t>Yesus</w:t>
      </w:r>
      <w:proofErr w:type="spellEnd"/>
      <w:r w:rsidR="002C19BE">
        <w:t xml:space="preserve"> </w:t>
      </w:r>
      <w:proofErr w:type="spellStart"/>
      <w:r w:rsidR="002C19BE">
        <w:t>memberi</w:t>
      </w:r>
      <w:proofErr w:type="spellEnd"/>
      <w:r w:rsidR="002C19BE">
        <w:t xml:space="preserve"> </w:t>
      </w:r>
      <w:proofErr w:type="spellStart"/>
      <w:r w:rsidR="002C19BE">
        <w:t>makna</w:t>
      </w:r>
      <w:proofErr w:type="spellEnd"/>
      <w:r w:rsidR="002C19BE">
        <w:t xml:space="preserve"> pada air</w:t>
      </w:r>
      <w:r w:rsidR="0068721D">
        <w:t xml:space="preserve">. </w:t>
      </w:r>
      <w:proofErr w:type="spellStart"/>
      <w:r w:rsidR="0068721D">
        <w:t>Terakhir</w:t>
      </w:r>
      <w:proofErr w:type="spellEnd"/>
      <w:r w:rsidR="0068721D">
        <w:t xml:space="preserve">, </w:t>
      </w:r>
      <w:proofErr w:type="spellStart"/>
      <w:r w:rsidR="0068721D">
        <w:t>prinsip</w:t>
      </w:r>
      <w:proofErr w:type="spellEnd"/>
      <w:r w:rsidR="0068721D">
        <w:t xml:space="preserve"> yang </w:t>
      </w:r>
      <w:proofErr w:type="spellStart"/>
      <w:r w:rsidR="0068721D">
        <w:t>ketiga</w:t>
      </w:r>
      <w:proofErr w:type="spellEnd"/>
      <w:r w:rsidR="00E048E7">
        <w:t xml:space="preserve"> – </w:t>
      </w:r>
      <w:proofErr w:type="spellStart"/>
      <w:r w:rsidR="00E048E7">
        <w:t>pembelajaran</w:t>
      </w:r>
      <w:proofErr w:type="spellEnd"/>
      <w:r w:rsidR="00E048E7">
        <w:t xml:space="preserve"> </w:t>
      </w:r>
      <w:proofErr w:type="spellStart"/>
      <w:r w:rsidR="00E048E7">
        <w:t>menggembirakan</w:t>
      </w:r>
      <w:proofErr w:type="spellEnd"/>
      <w:r w:rsidR="0068721D">
        <w:t xml:space="preserve"> </w:t>
      </w:r>
      <w:proofErr w:type="spellStart"/>
      <w:r w:rsidR="0068721D">
        <w:t>te</w:t>
      </w:r>
      <w:r w:rsidR="00E048E7">
        <w:t>rlihat</w:t>
      </w:r>
      <w:proofErr w:type="spellEnd"/>
      <w:r w:rsidR="00E048E7">
        <w:t xml:space="preserve"> </w:t>
      </w:r>
      <w:proofErr w:type="spellStart"/>
      <w:r w:rsidR="00E048E7">
        <w:t>dari</w:t>
      </w:r>
      <w:proofErr w:type="spellEnd"/>
      <w:r w:rsidR="00E048E7">
        <w:t xml:space="preserve"> </w:t>
      </w:r>
      <w:proofErr w:type="spellStart"/>
      <w:r w:rsidR="00E048E7">
        <w:t>hubungan</w:t>
      </w:r>
      <w:proofErr w:type="spellEnd"/>
      <w:r w:rsidR="00E048E7">
        <w:t xml:space="preserve"> yang </w:t>
      </w:r>
      <w:proofErr w:type="spellStart"/>
      <w:r w:rsidR="00E048E7">
        <w:t>saling</w:t>
      </w:r>
      <w:proofErr w:type="spellEnd"/>
      <w:r w:rsidR="00E048E7">
        <w:t xml:space="preserve"> </w:t>
      </w:r>
      <w:proofErr w:type="spellStart"/>
      <w:r w:rsidR="00E048E7">
        <w:t>menghormati</w:t>
      </w:r>
      <w:proofErr w:type="spellEnd"/>
      <w:r w:rsidR="00E048E7">
        <w:t xml:space="preserve"> dan </w:t>
      </w:r>
      <w:proofErr w:type="spellStart"/>
      <w:r w:rsidR="00E048E7">
        <w:t>penuh</w:t>
      </w:r>
      <w:proofErr w:type="spellEnd"/>
      <w:r w:rsidR="00E048E7">
        <w:t xml:space="preserve"> </w:t>
      </w:r>
      <w:proofErr w:type="spellStart"/>
      <w:r w:rsidR="00E048E7">
        <w:t>empati</w:t>
      </w:r>
      <w:proofErr w:type="spellEnd"/>
      <w:r w:rsidR="00E048E7">
        <w:t xml:space="preserve"> yang </w:t>
      </w:r>
      <w:proofErr w:type="spellStart"/>
      <w:r w:rsidR="00E048E7">
        <w:t>dibangun</w:t>
      </w:r>
      <w:proofErr w:type="spellEnd"/>
      <w:r w:rsidR="00E048E7">
        <w:t xml:space="preserve"> oleh </w:t>
      </w:r>
      <w:proofErr w:type="spellStart"/>
      <w:r w:rsidR="0068721D">
        <w:t>Yesus</w:t>
      </w:r>
      <w:proofErr w:type="spellEnd"/>
      <w:r w:rsidR="0068721D">
        <w:t xml:space="preserve"> dan </w:t>
      </w:r>
      <w:proofErr w:type="spellStart"/>
      <w:r w:rsidR="0068721D">
        <w:t>perempuan</w:t>
      </w:r>
      <w:proofErr w:type="spellEnd"/>
      <w:r w:rsidR="0068721D">
        <w:t xml:space="preserve"> Samaria</w:t>
      </w:r>
      <w:r w:rsidR="00E048E7">
        <w:t xml:space="preserve">. </w:t>
      </w:r>
      <w:r w:rsidR="00D96DF4">
        <w:t xml:space="preserve">Lalu, </w:t>
      </w:r>
      <w:proofErr w:type="spellStart"/>
      <w:r w:rsidR="00D96DF4">
        <w:t>secara</w:t>
      </w:r>
      <w:proofErr w:type="spellEnd"/>
      <w:r w:rsidR="00D96DF4">
        <w:t xml:space="preserve"> </w:t>
      </w:r>
      <w:proofErr w:type="spellStart"/>
      <w:r w:rsidR="00D96DF4">
        <w:t>khusus</w:t>
      </w:r>
      <w:proofErr w:type="spellEnd"/>
      <w:r w:rsidR="00D96DF4">
        <w:t xml:space="preserve"> </w:t>
      </w:r>
      <w:proofErr w:type="spellStart"/>
      <w:r w:rsidR="00D96DF4">
        <w:t>refleksi</w:t>
      </w:r>
      <w:proofErr w:type="spellEnd"/>
      <w:r w:rsidR="00D96DF4">
        <w:t xml:space="preserve"> </w:t>
      </w:r>
      <w:proofErr w:type="spellStart"/>
      <w:r w:rsidR="00D96DF4">
        <w:t>dari</w:t>
      </w:r>
      <w:proofErr w:type="spellEnd"/>
      <w:r w:rsidR="00D96DF4">
        <w:t xml:space="preserve"> </w:t>
      </w:r>
      <w:proofErr w:type="spellStart"/>
      <w:r w:rsidR="00D96DF4">
        <w:t>prinsip-prinsip</w:t>
      </w:r>
      <w:proofErr w:type="spellEnd"/>
      <w:r w:rsidR="00D96DF4">
        <w:t xml:space="preserve"> </w:t>
      </w:r>
      <w:proofErr w:type="spellStart"/>
      <w:r w:rsidR="00D96DF4">
        <w:t>tersebut</w:t>
      </w:r>
      <w:proofErr w:type="spellEnd"/>
      <w:r w:rsidR="00D96DF4">
        <w:t xml:space="preserve"> </w:t>
      </w:r>
      <w:proofErr w:type="spellStart"/>
      <w:r w:rsidR="00D96DF4">
        <w:t>bagi</w:t>
      </w:r>
      <w:proofErr w:type="spellEnd"/>
      <w:r w:rsidR="00D96DF4">
        <w:t xml:space="preserve"> guru masa </w:t>
      </w:r>
      <w:proofErr w:type="spellStart"/>
      <w:r w:rsidR="00D96DF4">
        <w:t>kini</w:t>
      </w:r>
      <w:proofErr w:type="spellEnd"/>
      <w:r w:rsidR="00D96DF4">
        <w:t xml:space="preserve"> </w:t>
      </w:r>
      <w:proofErr w:type="spellStart"/>
      <w:r w:rsidR="00D96DF4">
        <w:t>ialah</w:t>
      </w:r>
      <w:proofErr w:type="spellEnd"/>
      <w:r w:rsidR="00D96DF4">
        <w:t xml:space="preserve"> </w:t>
      </w:r>
      <w:r w:rsidR="00762745">
        <w:t>g</w:t>
      </w:r>
      <w:r w:rsidR="00C35AB8" w:rsidRPr="00C35AB8">
        <w:t xml:space="preserve">uru </w:t>
      </w:r>
      <w:proofErr w:type="spellStart"/>
      <w:r w:rsidR="00C35AB8" w:rsidRPr="00C35AB8">
        <w:t>perlu</w:t>
      </w:r>
      <w:proofErr w:type="spellEnd"/>
      <w:r w:rsidR="00C35AB8" w:rsidRPr="00C35AB8">
        <w:t xml:space="preserve"> </w:t>
      </w:r>
      <w:proofErr w:type="spellStart"/>
      <w:r w:rsidR="00C35AB8" w:rsidRPr="00C35AB8">
        <w:t>membantu</w:t>
      </w:r>
      <w:proofErr w:type="spellEnd"/>
      <w:r w:rsidR="00C35AB8" w:rsidRPr="00C35AB8">
        <w:t xml:space="preserve"> </w:t>
      </w:r>
      <w:proofErr w:type="spellStart"/>
      <w:r w:rsidR="00C35AB8" w:rsidRPr="00C35AB8">
        <w:t>peserta</w:t>
      </w:r>
      <w:proofErr w:type="spellEnd"/>
      <w:r w:rsidR="00C35AB8" w:rsidRPr="00C35AB8">
        <w:t xml:space="preserve"> </w:t>
      </w:r>
      <w:proofErr w:type="spellStart"/>
      <w:r w:rsidR="00C35AB8" w:rsidRPr="00C35AB8">
        <w:t>didik</w:t>
      </w:r>
      <w:proofErr w:type="spellEnd"/>
      <w:r w:rsidR="00C35AB8" w:rsidRPr="00C35AB8">
        <w:t xml:space="preserve"> </w:t>
      </w:r>
      <w:proofErr w:type="spellStart"/>
      <w:r w:rsidR="00C35AB8" w:rsidRPr="00C35AB8">
        <w:t>memahami</w:t>
      </w:r>
      <w:proofErr w:type="spellEnd"/>
      <w:r w:rsidR="00C35AB8" w:rsidRPr="00C35AB8">
        <w:t xml:space="preserve"> </w:t>
      </w:r>
      <w:proofErr w:type="spellStart"/>
      <w:r w:rsidR="00C35AB8" w:rsidRPr="00C35AB8">
        <w:t>bahwa</w:t>
      </w:r>
      <w:proofErr w:type="spellEnd"/>
      <w:r w:rsidR="00C35AB8" w:rsidRPr="00C35AB8">
        <w:t xml:space="preserve"> proses </w:t>
      </w:r>
      <w:proofErr w:type="spellStart"/>
      <w:r w:rsidR="00C35AB8" w:rsidRPr="00C35AB8">
        <w:t>belajar</w:t>
      </w:r>
      <w:proofErr w:type="spellEnd"/>
      <w:r w:rsidR="00C35AB8" w:rsidRPr="00C35AB8">
        <w:t xml:space="preserve"> </w:t>
      </w:r>
      <w:proofErr w:type="spellStart"/>
      <w:r w:rsidR="00C35AB8" w:rsidRPr="00C35AB8">
        <w:t>memiliki</w:t>
      </w:r>
      <w:proofErr w:type="spellEnd"/>
      <w:r w:rsidR="00C35AB8" w:rsidRPr="00C35AB8">
        <w:t xml:space="preserve"> </w:t>
      </w:r>
      <w:proofErr w:type="spellStart"/>
      <w:r w:rsidR="00C35AB8" w:rsidRPr="00C35AB8">
        <w:lastRenderedPageBreak/>
        <w:t>kaitan</w:t>
      </w:r>
      <w:proofErr w:type="spellEnd"/>
      <w:r w:rsidR="00C35AB8" w:rsidRPr="00C35AB8">
        <w:t xml:space="preserve"> </w:t>
      </w:r>
      <w:proofErr w:type="spellStart"/>
      <w:r w:rsidR="00C35AB8" w:rsidRPr="00C35AB8">
        <w:t>langsung</w:t>
      </w:r>
      <w:proofErr w:type="spellEnd"/>
      <w:r w:rsidR="00C35AB8" w:rsidRPr="00C35AB8">
        <w:t xml:space="preserve"> </w:t>
      </w:r>
      <w:proofErr w:type="spellStart"/>
      <w:r w:rsidR="00C35AB8" w:rsidRPr="00C35AB8">
        <w:t>dengan</w:t>
      </w:r>
      <w:proofErr w:type="spellEnd"/>
      <w:r w:rsidR="00C35AB8" w:rsidRPr="00C35AB8">
        <w:t xml:space="preserve"> </w:t>
      </w:r>
      <w:proofErr w:type="spellStart"/>
      <w:r w:rsidR="00C35AB8" w:rsidRPr="00C35AB8">
        <w:t>kebutuhan</w:t>
      </w:r>
      <w:proofErr w:type="spellEnd"/>
      <w:r w:rsidR="00C35AB8" w:rsidRPr="00C35AB8">
        <w:t xml:space="preserve"> </w:t>
      </w:r>
      <w:proofErr w:type="spellStart"/>
      <w:r w:rsidR="00C35AB8" w:rsidRPr="00C35AB8">
        <w:t>hidup</w:t>
      </w:r>
      <w:proofErr w:type="spellEnd"/>
      <w:r w:rsidR="00C35AB8" w:rsidRPr="00C35AB8">
        <w:t xml:space="preserve"> </w:t>
      </w:r>
      <w:proofErr w:type="spellStart"/>
      <w:r w:rsidR="00C35AB8" w:rsidRPr="00C35AB8">
        <w:t>mereka</w:t>
      </w:r>
      <w:proofErr w:type="spellEnd"/>
      <w:r w:rsidR="00C35AB8" w:rsidRPr="00C35AB8">
        <w:t xml:space="preserve">. </w:t>
      </w:r>
      <w:proofErr w:type="spellStart"/>
      <w:r w:rsidR="00D96DF4" w:rsidRPr="00D96DF4">
        <w:t>Pembelajaran</w:t>
      </w:r>
      <w:proofErr w:type="spellEnd"/>
      <w:r w:rsidR="00D96DF4" w:rsidRPr="00D96DF4">
        <w:t xml:space="preserve"> </w:t>
      </w:r>
      <w:proofErr w:type="spellStart"/>
      <w:r w:rsidR="00D96DF4" w:rsidRPr="00D96DF4">
        <w:t>hendaknya</w:t>
      </w:r>
      <w:proofErr w:type="spellEnd"/>
      <w:r w:rsidR="00D96DF4" w:rsidRPr="00D96DF4">
        <w:t xml:space="preserve"> </w:t>
      </w:r>
      <w:proofErr w:type="spellStart"/>
      <w:r w:rsidR="00D96DF4" w:rsidRPr="00D96DF4">
        <w:t>relevan</w:t>
      </w:r>
      <w:proofErr w:type="spellEnd"/>
      <w:r w:rsidR="00D96DF4" w:rsidRPr="00D96DF4">
        <w:t xml:space="preserve"> </w:t>
      </w:r>
      <w:proofErr w:type="spellStart"/>
      <w:r w:rsidR="00D96DF4" w:rsidRPr="00D96DF4">
        <w:t>dengan</w:t>
      </w:r>
      <w:proofErr w:type="spellEnd"/>
      <w:r w:rsidR="00D96DF4" w:rsidRPr="00D96DF4">
        <w:t xml:space="preserve"> </w:t>
      </w:r>
      <w:proofErr w:type="spellStart"/>
      <w:r w:rsidR="00D96DF4" w:rsidRPr="00D96DF4">
        <w:t>pengalaman</w:t>
      </w:r>
      <w:proofErr w:type="spellEnd"/>
      <w:r w:rsidR="00D96DF4" w:rsidRPr="00D96DF4">
        <w:t xml:space="preserve"> </w:t>
      </w:r>
      <w:proofErr w:type="spellStart"/>
      <w:r w:rsidR="00D96DF4" w:rsidRPr="00D96DF4">
        <w:t>nyata</w:t>
      </w:r>
      <w:proofErr w:type="spellEnd"/>
      <w:r w:rsidR="00D96DF4" w:rsidRPr="00D96DF4">
        <w:t xml:space="preserve"> </w:t>
      </w:r>
      <w:proofErr w:type="spellStart"/>
      <w:r w:rsidR="00D96DF4" w:rsidRPr="00D96DF4">
        <w:t>peserta</w:t>
      </w:r>
      <w:proofErr w:type="spellEnd"/>
      <w:r w:rsidR="00D96DF4" w:rsidRPr="00D96DF4">
        <w:t xml:space="preserve"> </w:t>
      </w:r>
      <w:proofErr w:type="spellStart"/>
      <w:r w:rsidR="00D96DF4" w:rsidRPr="00D96DF4">
        <w:t>didik</w:t>
      </w:r>
      <w:proofErr w:type="spellEnd"/>
      <w:r w:rsidR="00D96DF4">
        <w:t xml:space="preserve">. </w:t>
      </w:r>
      <w:r w:rsidR="00C35AB8" w:rsidRPr="00C35AB8">
        <w:t xml:space="preserve">Dalam proses </w:t>
      </w:r>
      <w:proofErr w:type="spellStart"/>
      <w:r w:rsidR="00C35AB8" w:rsidRPr="00C35AB8">
        <w:t>tersebut</w:t>
      </w:r>
      <w:proofErr w:type="spellEnd"/>
      <w:r w:rsidR="00C35AB8" w:rsidRPr="00C35AB8">
        <w:t xml:space="preserve">, </w:t>
      </w:r>
      <w:proofErr w:type="spellStart"/>
      <w:r w:rsidR="00C35AB8" w:rsidRPr="00C35AB8">
        <w:t>ketegasan</w:t>
      </w:r>
      <w:proofErr w:type="spellEnd"/>
      <w:r w:rsidR="00C35AB8" w:rsidRPr="00C35AB8">
        <w:t xml:space="preserve"> dan </w:t>
      </w:r>
      <w:proofErr w:type="spellStart"/>
      <w:r w:rsidR="00C35AB8" w:rsidRPr="00C35AB8">
        <w:t>kelembutan</w:t>
      </w:r>
      <w:proofErr w:type="spellEnd"/>
      <w:r w:rsidR="00C35AB8" w:rsidRPr="00C35AB8">
        <w:t xml:space="preserve"> </w:t>
      </w:r>
      <w:proofErr w:type="spellStart"/>
      <w:r w:rsidR="00C35AB8" w:rsidRPr="00C35AB8">
        <w:t>harus</w:t>
      </w:r>
      <w:proofErr w:type="spellEnd"/>
      <w:r w:rsidR="00C35AB8" w:rsidRPr="00C35AB8">
        <w:t xml:space="preserve"> </w:t>
      </w:r>
      <w:proofErr w:type="spellStart"/>
      <w:r w:rsidR="00C35AB8" w:rsidRPr="00C35AB8">
        <w:t>berjalan</w:t>
      </w:r>
      <w:proofErr w:type="spellEnd"/>
      <w:r w:rsidR="00C35AB8" w:rsidRPr="00C35AB8">
        <w:t xml:space="preserve"> </w:t>
      </w:r>
      <w:proofErr w:type="spellStart"/>
      <w:r w:rsidR="00C35AB8" w:rsidRPr="00C35AB8">
        <w:t>seimbang</w:t>
      </w:r>
      <w:proofErr w:type="spellEnd"/>
      <w:r w:rsidR="00C35AB8" w:rsidRPr="00C35AB8">
        <w:t xml:space="preserve"> agar </w:t>
      </w:r>
      <w:proofErr w:type="spellStart"/>
      <w:r w:rsidR="00C35AB8" w:rsidRPr="00C35AB8">
        <w:t>pembelajaran</w:t>
      </w:r>
      <w:proofErr w:type="spellEnd"/>
      <w:r w:rsidR="00C35AB8" w:rsidRPr="00C35AB8">
        <w:t xml:space="preserve"> </w:t>
      </w:r>
      <w:proofErr w:type="spellStart"/>
      <w:r w:rsidR="00C35AB8" w:rsidRPr="00C35AB8">
        <w:t>tetap</w:t>
      </w:r>
      <w:proofErr w:type="spellEnd"/>
      <w:r w:rsidR="00C35AB8" w:rsidRPr="00C35AB8">
        <w:t xml:space="preserve"> </w:t>
      </w:r>
      <w:proofErr w:type="spellStart"/>
      <w:r w:rsidR="00C35AB8" w:rsidRPr="00C35AB8">
        <w:t>menuntun</w:t>
      </w:r>
      <w:proofErr w:type="spellEnd"/>
      <w:r w:rsidR="00C35AB8" w:rsidRPr="00C35AB8">
        <w:t xml:space="preserve"> pada </w:t>
      </w:r>
      <w:proofErr w:type="spellStart"/>
      <w:r w:rsidR="00C35AB8" w:rsidRPr="00C35AB8">
        <w:t>perubahan</w:t>
      </w:r>
      <w:proofErr w:type="spellEnd"/>
      <w:r w:rsidR="00C35AB8" w:rsidRPr="00C35AB8">
        <w:t xml:space="preserve"> moral dan spiritual.</w:t>
      </w:r>
    </w:p>
    <w:p w14:paraId="6526C789" w14:textId="77777777" w:rsidR="00FC6EEE" w:rsidRDefault="00FC6EEE">
      <w:pPr>
        <w:tabs>
          <w:tab w:val="left" w:pos="284"/>
        </w:tabs>
        <w:jc w:val="both"/>
      </w:pPr>
    </w:p>
    <w:p w14:paraId="227DEEE5" w14:textId="77777777" w:rsidR="00C30472" w:rsidRDefault="00C30472">
      <w:pPr>
        <w:rPr>
          <w:b/>
        </w:rPr>
      </w:pPr>
    </w:p>
    <w:p w14:paraId="6B71F03F" w14:textId="01E74DC3" w:rsidR="00C30472" w:rsidRDefault="007F7AC8" w:rsidP="00AF208D">
      <w:pPr>
        <w:rPr>
          <w:b/>
        </w:rPr>
      </w:pPr>
      <w:r>
        <w:rPr>
          <w:b/>
        </w:rPr>
        <w:t xml:space="preserve">DAFTAR PUSTAKA </w:t>
      </w:r>
    </w:p>
    <w:p w14:paraId="68546026" w14:textId="77777777" w:rsidR="00AF208D" w:rsidRPr="00AF208D" w:rsidRDefault="00AF208D" w:rsidP="00AF208D">
      <w:pPr>
        <w:rPr>
          <w:b/>
        </w:rPr>
      </w:pPr>
    </w:p>
    <w:p w14:paraId="18CAEE52" w14:textId="6E70F7DA" w:rsidR="00AC17CF" w:rsidRPr="00AC17CF" w:rsidRDefault="00877C0C" w:rsidP="00AC17CF">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AC17CF" w:rsidRPr="00AC17CF">
        <w:rPr>
          <w:noProof/>
        </w:rPr>
        <w:t xml:space="preserve">Abdillah, Aldi, and Anggi Maringan Hasiholan. “‘ Beri Aku Air Hidup, Tuhan! ’ : Seru Perempuan Samaria Dan Gen-Z ( Suatu Tafsir Kontrapuntal Yohanes 4 : 14 Sebagai Laku Spiritualitas Generasi Z Indonesia Era Postmodern ).” </w:t>
      </w:r>
      <w:r w:rsidR="00AC17CF" w:rsidRPr="00AC17CF">
        <w:rPr>
          <w:i/>
          <w:iCs/>
          <w:noProof/>
        </w:rPr>
        <w:t>Jurnal Abdiel: Khazanah Pemikiran Teologi,Pendidikan Agama Kristen Dan Musik Gereja</w:t>
      </w:r>
      <w:r w:rsidR="00AC17CF" w:rsidRPr="00AC17CF">
        <w:rPr>
          <w:noProof/>
        </w:rPr>
        <w:t xml:space="preserve"> 5, no. 2 (2021): 176–91. https://doi.org/10.37368/ja.v5i2.291.</w:t>
      </w:r>
    </w:p>
    <w:p w14:paraId="3C258A0B"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Amalia, Rachmah, Eneng Mulyanti, Siti Selvia Nurahma, and Zahra Khusnul Lathifah. “Analisis Dampak Pendekatan Deep Learning Terhadap Peningkatan Kedisiplinan Siswa Sekolah Dasar.” </w:t>
      </w:r>
      <w:r w:rsidRPr="00AC17CF">
        <w:rPr>
          <w:i/>
          <w:iCs/>
          <w:noProof/>
        </w:rPr>
        <w:t>Jurnal Pengajaran Sekolah Dasar</w:t>
      </w:r>
      <w:r w:rsidRPr="00AC17CF">
        <w:rPr>
          <w:noProof/>
        </w:rPr>
        <w:t xml:space="preserve"> 4, no. 1 (2025): 180–91.</w:t>
      </w:r>
    </w:p>
    <w:p w14:paraId="072DA210"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Baharuddin, H., and Esa Nur Wahyuni. </w:t>
      </w:r>
      <w:r w:rsidRPr="00AC17CF">
        <w:rPr>
          <w:i/>
          <w:iCs/>
          <w:noProof/>
        </w:rPr>
        <w:t>Teori Belajar &amp; Pembelajaran</w:t>
      </w:r>
      <w:r w:rsidRPr="00AC17CF">
        <w:rPr>
          <w:noProof/>
        </w:rPr>
        <w:t>. Yogyakarta: Ar-Ruzz Media, 2015.</w:t>
      </w:r>
    </w:p>
    <w:p w14:paraId="7CAF000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Beriang, Senan, and Sabda Budiman. “Komunikasi Persuasif Yesus Sebagai Model Komunikasi Dalam Pelayanan Pastoral.” </w:t>
      </w:r>
      <w:r w:rsidRPr="00AC17CF">
        <w:rPr>
          <w:i/>
          <w:iCs/>
          <w:noProof/>
        </w:rPr>
        <w:t>Integritas: Jurnal Teologi</w:t>
      </w:r>
      <w:r w:rsidRPr="00AC17CF">
        <w:rPr>
          <w:noProof/>
        </w:rPr>
        <w:t xml:space="preserve"> 5, no. 1 (2023): 49–65.</w:t>
      </w:r>
    </w:p>
    <w:p w14:paraId="60A0D991"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Carson, D.A. </w:t>
      </w:r>
      <w:r w:rsidRPr="00AC17CF">
        <w:rPr>
          <w:i/>
          <w:iCs/>
          <w:noProof/>
        </w:rPr>
        <w:t>The Gospel According to John</w:t>
      </w:r>
      <w:r w:rsidRPr="00AC17CF">
        <w:rPr>
          <w:noProof/>
        </w:rPr>
        <w:t>. Grand Rapids: Eerdmans, 1991.</w:t>
      </w:r>
    </w:p>
    <w:p w14:paraId="15C78564"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Chen, Xinyu, and Jian Liu. “The Speed of Internet Information Flow Across Countries: A Global Network Perspective.” </w:t>
      </w:r>
      <w:r w:rsidRPr="00AC17CF">
        <w:rPr>
          <w:i/>
          <w:iCs/>
          <w:noProof/>
        </w:rPr>
        <w:t>Journal of Network and Computer Applications</w:t>
      </w:r>
      <w:r w:rsidRPr="00AC17CF">
        <w:rPr>
          <w:noProof/>
        </w:rPr>
        <w:t xml:space="preserve"> 205, no. 1 (2022).</w:t>
      </w:r>
    </w:p>
    <w:p w14:paraId="22550E85"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Diputera, Artha Mahindra, Zulpan, and Gita Noveri Eza. “Memahami Konsep Pendekatan Deep Learning Dalam Pembelajaran Anak Usia Dini Yang Meaningful , Mindful Dan Joyful : Kajian Melalui Filsafat Pendidikan.” </w:t>
      </w:r>
      <w:r w:rsidRPr="00AC17CF">
        <w:rPr>
          <w:i/>
          <w:iCs/>
          <w:noProof/>
        </w:rPr>
        <w:t>Bunga Rampai Usia Emas (BRUE)</w:t>
      </w:r>
      <w:r w:rsidRPr="00AC17CF">
        <w:rPr>
          <w:noProof/>
        </w:rPr>
        <w:t xml:space="preserve"> 10, no. 2 (2024). https://doi.org/10.24114/jbrue.v10i2.67168.</w:t>
      </w:r>
    </w:p>
    <w:p w14:paraId="341AB8D8"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Fitriani, Alya, and Santiani. “Analisis Literatur: Pendekatan Pembelajaran Deep Learning Dalam Pendidikan.” </w:t>
      </w:r>
      <w:r w:rsidRPr="00AC17CF">
        <w:rPr>
          <w:i/>
          <w:iCs/>
          <w:noProof/>
        </w:rPr>
        <w:t>Jurnal Ilmiah Nusantara (JINU)</w:t>
      </w:r>
      <w:r w:rsidRPr="00AC17CF">
        <w:rPr>
          <w:noProof/>
        </w:rPr>
        <w:t xml:space="preserve"> 2, no. 3 (2025): 50–57. https://doi.org/10.61722/jinu.v2i3.4357.</w:t>
      </w:r>
    </w:p>
    <w:p w14:paraId="0031F69D"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GP, Harianto. </w:t>
      </w:r>
      <w:r w:rsidRPr="00AC17CF">
        <w:rPr>
          <w:i/>
          <w:iCs/>
          <w:noProof/>
        </w:rPr>
        <w:t>Pendidikan Agama Kristen Dalam Alkitab &amp; Dunia Pendidikan Masa Kii</w:t>
      </w:r>
      <w:r w:rsidRPr="00AC17CF">
        <w:rPr>
          <w:noProof/>
        </w:rPr>
        <w:t>. Yogyakarta: ANDI, 2012.</w:t>
      </w:r>
    </w:p>
    <w:p w14:paraId="17CE84BC"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GP, Herianto. </w:t>
      </w:r>
      <w:r w:rsidRPr="00AC17CF">
        <w:rPr>
          <w:i/>
          <w:iCs/>
          <w:noProof/>
        </w:rPr>
        <w:t>Teologi PAK</w:t>
      </w:r>
      <w:r w:rsidRPr="00AC17CF">
        <w:rPr>
          <w:noProof/>
        </w:rPr>
        <w:t>. Yogyakarta: Penerbit ANDI, 2017.</w:t>
      </w:r>
    </w:p>
    <w:p w14:paraId="68C6CD67"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Guthrie, D., and W.B Sijabat. “Tafsiran Alkitab Masa Kini: Injil Yohanes.” In </w:t>
      </w:r>
      <w:r w:rsidRPr="00AC17CF">
        <w:rPr>
          <w:i/>
          <w:iCs/>
          <w:noProof/>
        </w:rPr>
        <w:t>Tafsiran Alkitab Masa Kini 3</w:t>
      </w:r>
      <w:r w:rsidRPr="00AC17CF">
        <w:rPr>
          <w:noProof/>
        </w:rPr>
        <w:t>. Jakarta: BPK Gunung Mulia, 1981.</w:t>
      </w:r>
    </w:p>
    <w:p w14:paraId="2DC2DDF7"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Henry, Matthew. </w:t>
      </w:r>
      <w:r w:rsidRPr="00AC17CF">
        <w:rPr>
          <w:i/>
          <w:iCs/>
          <w:noProof/>
        </w:rPr>
        <w:t>Tafsiran Matthew Henry: Injil Yohanes 1-11</w:t>
      </w:r>
      <w:r w:rsidRPr="00AC17CF">
        <w:rPr>
          <w:noProof/>
        </w:rPr>
        <w:t>. Suraba: Momentum, 2010.</w:t>
      </w:r>
    </w:p>
    <w:p w14:paraId="27CA07DA"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Karnawati, Karnawati, Nanda Christiani Ayudea Yahya, and I Putu Ayub Darmawan. “Tahapan Pembelajaran Yesus Pada Perempuan Samaria.” </w:t>
      </w:r>
      <w:r w:rsidRPr="00AC17CF">
        <w:rPr>
          <w:i/>
          <w:iCs/>
          <w:noProof/>
        </w:rPr>
        <w:t>Davar : Jurnal Teologi</w:t>
      </w:r>
      <w:r w:rsidRPr="00AC17CF">
        <w:rPr>
          <w:noProof/>
        </w:rPr>
        <w:t xml:space="preserve"> 1, no. 1 (2020): 9–18. https://doi.org/10.55807/davar.v1i1.4.</w:t>
      </w:r>
    </w:p>
    <w:p w14:paraId="0C9BF5BD"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Lumbaa, Naysalmin. “Teknik Komunikasi Persuasif Yesus Dalam Konseling Pastoral: Studi Pada Yohanes 4:1-42.” </w:t>
      </w:r>
      <w:r w:rsidRPr="00AC17CF">
        <w:rPr>
          <w:i/>
          <w:iCs/>
          <w:noProof/>
        </w:rPr>
        <w:t>Jurnal Impresi Indonesia</w:t>
      </w:r>
      <w:r w:rsidRPr="00AC17CF">
        <w:rPr>
          <w:noProof/>
        </w:rPr>
        <w:t xml:space="preserve"> 4, no. 8 (2025): 2917–28. https://doi.org/10.58344/jii.v4i8.6921.</w:t>
      </w:r>
    </w:p>
    <w:p w14:paraId="562F0855"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Manurung, Markus. </w:t>
      </w:r>
      <w:r w:rsidRPr="00AC17CF">
        <w:rPr>
          <w:i/>
          <w:iCs/>
          <w:noProof/>
        </w:rPr>
        <w:t>Berguru Dari Yesus Sang Guru</w:t>
      </w:r>
      <w:r w:rsidRPr="00AC17CF">
        <w:rPr>
          <w:noProof/>
        </w:rPr>
        <w:t>. Yogyakarta: Pohon Cahaya Semesta, 2023.</w:t>
      </w:r>
    </w:p>
    <w:p w14:paraId="655F9951"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Mustakim, Zaenal, and Rahmat Kamal. </w:t>
      </w:r>
      <w:r w:rsidRPr="00AC17CF">
        <w:rPr>
          <w:i/>
          <w:iCs/>
          <w:noProof/>
        </w:rPr>
        <w:t>Manajemen Kelas Berbasis Edutainment</w:t>
      </w:r>
      <w:r w:rsidRPr="00AC17CF">
        <w:rPr>
          <w:noProof/>
        </w:rPr>
        <w:t>. Jawa Tengah: Penerbit NEM, 2024.</w:t>
      </w:r>
    </w:p>
    <w:p w14:paraId="1F899C9B"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Nugroho, Binuko Edi. “Bersemangat Mengikuti Perkembangan Zaman.” In </w:t>
      </w:r>
      <w:r w:rsidRPr="00AC17CF">
        <w:rPr>
          <w:i/>
          <w:iCs/>
          <w:noProof/>
        </w:rPr>
        <w:t>Bersemangat Menjadi Pengajar Pendidikan Agama Kristen</w:t>
      </w:r>
      <w:r w:rsidRPr="00AC17CF">
        <w:rPr>
          <w:noProof/>
        </w:rPr>
        <w:t>. Yogyakarta: Lumina Media, 2024.</w:t>
      </w:r>
    </w:p>
    <w:p w14:paraId="7D49BA86" w14:textId="77777777" w:rsidR="00AC17CF" w:rsidRPr="00AC17CF" w:rsidRDefault="00AC17CF" w:rsidP="00AC17CF">
      <w:pPr>
        <w:widowControl w:val="0"/>
        <w:autoSpaceDE w:val="0"/>
        <w:autoSpaceDN w:val="0"/>
        <w:adjustRightInd w:val="0"/>
        <w:ind w:left="480" w:hanging="480"/>
        <w:rPr>
          <w:noProof/>
        </w:rPr>
      </w:pPr>
      <w:r w:rsidRPr="00AC17CF">
        <w:rPr>
          <w:i/>
          <w:iCs/>
          <w:noProof/>
        </w:rPr>
        <w:t>Perempuan-Perempuan Dalam Alkitab: Nasihat Pastoral Matthew Henry</w:t>
      </w:r>
      <w:r w:rsidRPr="00AC17CF">
        <w:rPr>
          <w:noProof/>
        </w:rPr>
        <w:t xml:space="preserve">. Good News </w:t>
      </w:r>
      <w:r w:rsidRPr="00AC17CF">
        <w:rPr>
          <w:noProof/>
        </w:rPr>
        <w:lastRenderedPageBreak/>
        <w:t>Productions International and College Press Publishing, 2024.</w:t>
      </w:r>
    </w:p>
    <w:p w14:paraId="1085AD2E"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Seeley, Levi. </w:t>
      </w:r>
      <w:r w:rsidRPr="00AC17CF">
        <w:rPr>
          <w:i/>
          <w:iCs/>
          <w:noProof/>
        </w:rPr>
        <w:t>History of Education</w:t>
      </w:r>
      <w:r w:rsidRPr="00AC17CF">
        <w:rPr>
          <w:noProof/>
        </w:rPr>
        <w:t>. Yogyakarta: INDOLITERASI, 2015.</w:t>
      </w:r>
    </w:p>
    <w:p w14:paraId="735172FB"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Sidjabat, B.S. </w:t>
      </w:r>
      <w:r w:rsidRPr="00AC17CF">
        <w:rPr>
          <w:i/>
          <w:iCs/>
          <w:noProof/>
        </w:rPr>
        <w:t>Mengajar Secara Profesional</w:t>
      </w:r>
      <w:r w:rsidRPr="00AC17CF">
        <w:rPr>
          <w:noProof/>
        </w:rPr>
        <w:t>. Bandung: Kalam Hidup, 1993.</w:t>
      </w:r>
    </w:p>
    <w:p w14:paraId="16B50D02"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Spangler, Ann, and Jean E. Syswerda. </w:t>
      </w:r>
      <w:r w:rsidRPr="00AC17CF">
        <w:rPr>
          <w:i/>
          <w:iCs/>
          <w:noProof/>
        </w:rPr>
        <w:t>Woman of the Bible</w:t>
      </w:r>
      <w:r w:rsidRPr="00AC17CF">
        <w:rPr>
          <w:noProof/>
        </w:rPr>
        <w:t>. Michigan: Zondervan Publishing House, 1999.</w:t>
      </w:r>
    </w:p>
    <w:p w14:paraId="3AC0C91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Suhardiman, Budi. </w:t>
      </w:r>
      <w:r w:rsidRPr="00AC17CF">
        <w:rPr>
          <w:i/>
          <w:iCs/>
          <w:noProof/>
        </w:rPr>
        <w:t>Deep Learning Dan Implementasinya Dalam Pembelajaran</w:t>
      </w:r>
      <w:r w:rsidRPr="00AC17CF">
        <w:rPr>
          <w:noProof/>
        </w:rPr>
        <w:t>. Bandung: Situ Pustaka, 2025.</w:t>
      </w:r>
    </w:p>
    <w:p w14:paraId="10EF362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Tjasmadi, Maria Patricia. </w:t>
      </w:r>
      <w:r w:rsidRPr="00AC17CF">
        <w:rPr>
          <w:i/>
          <w:iCs/>
          <w:noProof/>
        </w:rPr>
        <w:t>Validitas Teori Mengajar Yesus Kristus</w:t>
      </w:r>
      <w:r w:rsidRPr="00AC17CF">
        <w:rPr>
          <w:noProof/>
        </w:rPr>
        <w:t>. Yogyakarta: PBMR Andi, 2022.</w:t>
      </w:r>
    </w:p>
    <w:p w14:paraId="43FD0B8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Tobeli, Evi, Sandria Agita Br. S. Colia, Benny Sugiarto, Murahati Waruwu, Billy Justin Emmanuely Monely, and Jhonatan Eka Sulistya Basule. “Mengembangkan Karakter Siswa Yang Unggul Dan Mandiri Melalui Pendekatan Deep Learning Dalam Pembelajaran PAK.” </w:t>
      </w:r>
      <w:r w:rsidRPr="00AC17CF">
        <w:rPr>
          <w:i/>
          <w:iCs/>
          <w:noProof/>
        </w:rPr>
        <w:t>Jurnal (JUTEOLOG)</w:t>
      </w:r>
      <w:r w:rsidRPr="00AC17CF">
        <w:rPr>
          <w:noProof/>
        </w:rPr>
        <w:t xml:space="preserve"> 5, no. 2 (2025). http://www.jurnalteologi.net/04.01.Mei.2015/JT.04.01.Mei.2015-5.pdf.</w:t>
      </w:r>
    </w:p>
    <w:p w14:paraId="5DAFE49A"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Translation, God’s Word. </w:t>
      </w:r>
      <w:r w:rsidRPr="00AC17CF">
        <w:rPr>
          <w:i/>
          <w:iCs/>
          <w:noProof/>
        </w:rPr>
        <w:t>Simply Jesus</w:t>
      </w:r>
      <w:r w:rsidRPr="00AC17CF">
        <w:rPr>
          <w:noProof/>
        </w:rPr>
        <w:t>. Yogyakarta: Andi Offset, 2018.</w:t>
      </w:r>
    </w:p>
    <w:p w14:paraId="3FE1C861"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Tung, Khoe Yao. </w:t>
      </w:r>
      <w:r w:rsidRPr="00AC17CF">
        <w:rPr>
          <w:i/>
          <w:iCs/>
          <w:noProof/>
        </w:rPr>
        <w:t>Terpanggil Menjadi Pendidik Kristen Yang Berhati Gembala</w:t>
      </w:r>
      <w:r w:rsidRPr="00AC17CF">
        <w:rPr>
          <w:noProof/>
        </w:rPr>
        <w:t>. Yogyakarta: Andi Offset, 2016.</w:t>
      </w:r>
    </w:p>
    <w:p w14:paraId="53D1024F"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Warman, Enjang, Sajidin, Rachmat Setiawan, Arie Gifary, Waska Warta, Agus Mulyanto, and Hanafiah. “Pendekatan Deep Learning Pada Pembelajaran Di Sekolah Dasar Gekbrong.” </w:t>
      </w:r>
      <w:r w:rsidRPr="00AC17CF">
        <w:rPr>
          <w:i/>
          <w:iCs/>
          <w:noProof/>
        </w:rPr>
        <w:t>Jurnal Pengabdian Masyarakat Dan Riset Pendidikan</w:t>
      </w:r>
      <w:r w:rsidRPr="00AC17CF">
        <w:rPr>
          <w:noProof/>
        </w:rPr>
        <w:t xml:space="preserve"> 4, no. 1 (2025).</w:t>
      </w:r>
    </w:p>
    <w:p w14:paraId="14527F12"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Wilkinson, Bruce H. </w:t>
      </w:r>
      <w:r w:rsidRPr="00AC17CF">
        <w:rPr>
          <w:i/>
          <w:iCs/>
          <w:noProof/>
        </w:rPr>
        <w:t>Teaching With Style</w:t>
      </w:r>
      <w:r w:rsidRPr="00AC17CF">
        <w:rPr>
          <w:noProof/>
        </w:rPr>
        <w:t>. Atlanta, Georgia: World Teach Indonesia, 1994.</w:t>
      </w:r>
    </w:p>
    <w:p w14:paraId="67998492" w14:textId="43FB6DFA" w:rsidR="00877C0C" w:rsidRDefault="00877C0C" w:rsidP="00AF208D">
      <w:pPr>
        <w:ind w:left="709" w:hanging="709"/>
        <w:jc w:val="both"/>
      </w:pPr>
      <w:r>
        <w:fldChar w:fldCharType="end"/>
      </w:r>
    </w:p>
    <w:sectPr w:rsidR="00877C0C">
      <w:headerReference w:type="even" r:id="rId11"/>
      <w:footerReference w:type="even" r:id="rId12"/>
      <w:footerReference w:type="default" r:id="rId13"/>
      <w:headerReference w:type="first" r:id="rId14"/>
      <w:footerReference w:type="first" r:id="rId15"/>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C5C90" w14:textId="77777777" w:rsidR="001F0C6F" w:rsidRDefault="001F0C6F">
      <w:r>
        <w:separator/>
      </w:r>
    </w:p>
  </w:endnote>
  <w:endnote w:type="continuationSeparator" w:id="0">
    <w:p w14:paraId="7B07CE46" w14:textId="77777777" w:rsidR="001F0C6F" w:rsidRDefault="001F0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AD8F32F-115A-40B8-8995-7797ADF765CB}"/>
    <w:embedBold r:id="rId2" w:fontKey="{CA0308FD-EE20-44C7-9773-4B4D8C5A244C}"/>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3" w:fontKey="{E7CBE73C-EF9E-409D-8476-27DD900B2059}"/>
    <w:embedBold r:id="rId4" w:fontKey="{34E15D4B-320C-431A-9916-749117F0B9BA}"/>
  </w:font>
  <w:font w:name="Calisto MT">
    <w:panose1 w:val="02040603050505030304"/>
    <w:charset w:val="00"/>
    <w:family w:val="roman"/>
    <w:pitch w:val="variable"/>
    <w:sig w:usb0="00000003" w:usb1="00000000" w:usb2="00000000" w:usb3="00000000" w:csb0="00000001" w:csb1="00000000"/>
    <w:embedRegular r:id="rId5" w:fontKey="{0F5766A7-C7E8-49B2-9D80-5C7A58C591E3}"/>
    <w:embedBold r:id="rId6" w:fontKey="{FA92DE18-369F-4FA0-83BE-E77FAEB8DBD7}"/>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1C4162C7-9BFE-4256-80F9-09F83925C6CA}"/>
    <w:embedItalic r:id="rId8" w:fontKey="{4AA1857F-A091-4D37-A5AD-415BBDCB7003}"/>
  </w:font>
  <w:font w:name="Lustria">
    <w:altName w:val="Cambria"/>
    <w:charset w:val="00"/>
    <w:family w:val="auto"/>
    <w:pitch w:val="default"/>
    <w:embedRegular r:id="rId9" w:fontKey="{2E974E55-DD91-459D-BFFF-4AF919AA104A}"/>
    <w:embedBold r:id="rId10" w:fontKey="{AA14CC48-DA97-4786-8EC0-F73ED75224AB}"/>
    <w:embedItalic r:id="rId11" w:fontKey="{5633FBD6-A299-415B-8879-68DC2979DF2E}"/>
  </w:font>
  <w:font w:name="EB Garamond">
    <w:charset w:val="00"/>
    <w:family w:val="auto"/>
    <w:pitch w:val="variable"/>
    <w:sig w:usb0="E00002FF" w:usb1="02000413" w:usb2="00000000" w:usb3="00000000" w:csb0="0000019F" w:csb1="00000000"/>
    <w:embedRegular r:id="rId12" w:fontKey="{E995A83E-FB77-47F7-A3EA-9F3016BCE2BB}"/>
  </w:font>
  <w:font w:name="Garamond">
    <w:panose1 w:val="02020404030301010803"/>
    <w:charset w:val="00"/>
    <w:family w:val="roman"/>
    <w:pitch w:val="variable"/>
    <w:sig w:usb0="00000287" w:usb1="00000000" w:usb2="00000000" w:usb3="00000000" w:csb0="0000009F" w:csb1="00000000"/>
    <w:embedRegular r:id="rId13" w:fontKey="{66C3ED3D-401D-4E2E-9817-982A761E282D}"/>
  </w:font>
  <w:font w:name="Cambria">
    <w:panose1 w:val="02040503050406030204"/>
    <w:charset w:val="00"/>
    <w:family w:val="roman"/>
    <w:pitch w:val="variable"/>
    <w:sig w:usb0="E00006FF" w:usb1="420024FF" w:usb2="02000000" w:usb3="00000000" w:csb0="0000019F" w:csb1="00000000"/>
    <w:embedRegular r:id="rId14" w:fontKey="{92F7460B-1B67-4C40-9867-2D2065AE4890}"/>
    <w:embedBoldItalic r:id="rId15" w:fontKey="{14BF709B-1240-4B98-B2FF-D1B2AF116CBD}"/>
  </w:font>
  <w:font w:name="Corben">
    <w:charset w:val="00"/>
    <w:family w:val="auto"/>
    <w:pitch w:val="default"/>
    <w:embedRegular r:id="rId16" w:fontKey="{62336EAD-6304-4A03-B484-2A04F7C69490}"/>
  </w:font>
  <w:font w:name="Verdana">
    <w:panose1 w:val="020B0604030504040204"/>
    <w:charset w:val="00"/>
    <w:family w:val="swiss"/>
    <w:pitch w:val="variable"/>
    <w:sig w:usb0="A00006FF" w:usb1="4000205B" w:usb2="00000010" w:usb3="00000000" w:csb0="0000019F" w:csb1="00000000"/>
    <w:embedRegular r:id="rId17" w:fontKey="{DC2B3CCA-4C75-42CD-8FAD-659E118177E8}"/>
    <w:embedBold r:id="rId18" w:fontKey="{33278FD9-384C-4482-AD50-2E5E606015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7F7AC8">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7F7AC8">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7F7AC8">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CC04B" w14:textId="77777777" w:rsidR="001F0C6F" w:rsidRDefault="001F0C6F">
      <w:r>
        <w:separator/>
      </w:r>
    </w:p>
  </w:footnote>
  <w:footnote w:type="continuationSeparator" w:id="0">
    <w:p w14:paraId="35348EA7" w14:textId="77777777" w:rsidR="001F0C6F" w:rsidRDefault="001F0C6F">
      <w:r>
        <w:continuationSeparator/>
      </w:r>
    </w:p>
  </w:footnote>
  <w:footnote w:id="1">
    <w:p w14:paraId="34353FDE" w14:textId="77777777" w:rsidR="00742FA2" w:rsidRPr="00311098" w:rsidRDefault="00742FA2" w:rsidP="00FE358D">
      <w:pPr>
        <w:pStyle w:val="TeksCatatanKaki"/>
        <w:ind w:firstLine="720"/>
        <w:rPr>
          <w:lang w:val="id-ID"/>
        </w:rPr>
      </w:pPr>
      <w:r w:rsidRPr="008E6705">
        <w:rPr>
          <w:rStyle w:val="ReferensiCatatanKaki"/>
        </w:rPr>
        <w:footnoteRef/>
      </w:r>
      <w:r>
        <w:t xml:space="preserve"> </w:t>
      </w:r>
      <w:r>
        <w:fldChar w:fldCharType="begin" w:fldLock="1"/>
      </w:r>
      <w:r>
        <w:instrText>ADDIN CSL_CITATION {"citationItems":[{"id":"ITEM-1","itemData":{"author":[{"dropping-particle":"","family":"Chen","given":"Xinyu","non-dropping-particle":"","parse-names":false,"suffix":""},{"dropping-particle":"","family":"Liu","given":"Jian","non-dropping-particle":"","parse-names":false,"suffix":""}],"container-title":"Journal of Network and Computer Applications","id":"ITEM-1","issue":"1","issued":{"date-parts":[["2022"]]},"title":"The Speed of Internet Information Flow Across Countries: A Global Network Perspective","type":"article-journal","volume":"205"},"uris":["http://www.mendeley.com/documents/?uuid=a897c737-aefd-4620-895c-2084ab19babf"]}],"mendeley":{"formattedCitation":"Xinyu Chen and Jian Liu, “The Speed of Internet Information Flow Across Countries: A Global Network Perspective,” &lt;i&gt;Journal of Network and Computer Applications&lt;/i&gt; 205, no. 1 (2022).","plainTextFormattedCitation":"Xinyu Chen and Jian Liu, “The Speed of Internet Information Flow Across Countries: A Global Network Perspective,” Journal of Network and Computer Applications 205, no. 1 (2022).","previouslyFormattedCitation":"Xinyu Chen and Jian Liu, “The Speed of Internet Information Flow Across Countries: A Global Network Perspective,” &lt;i&gt;Journal of Network and Computer Applications&lt;/i&gt; 205, no. 1 (2022)."},"properties":{"noteIndex":1},"schema":"https://github.com/citation-style-language/schema/raw/master/csl-citation.json"}</w:instrText>
      </w:r>
      <w:r>
        <w:fldChar w:fldCharType="separate"/>
      </w:r>
      <w:r w:rsidRPr="00311098">
        <w:rPr>
          <w:noProof/>
        </w:rPr>
        <w:t xml:space="preserve">Xinyu Chen and Jian Liu, “The Speed of Internet Information Flow Across Countries: A Global Network Perspective,” </w:t>
      </w:r>
      <w:r w:rsidRPr="00311098">
        <w:rPr>
          <w:i/>
          <w:noProof/>
        </w:rPr>
        <w:t>Journal of Network and Computer Applications</w:t>
      </w:r>
      <w:r w:rsidRPr="00311098">
        <w:rPr>
          <w:noProof/>
        </w:rPr>
        <w:t xml:space="preserve"> 205, no. 1 (2022).</w:t>
      </w:r>
      <w:r>
        <w:fldChar w:fldCharType="end"/>
      </w:r>
    </w:p>
  </w:footnote>
  <w:footnote w:id="2">
    <w:p w14:paraId="7078CCBF" w14:textId="28ED12F0" w:rsidR="00C65598" w:rsidRPr="00C65598" w:rsidRDefault="00C65598" w:rsidP="00FE358D">
      <w:pPr>
        <w:pStyle w:val="TeksCatatanKaki"/>
        <w:ind w:firstLine="720"/>
        <w:rPr>
          <w:lang w:val="id-ID"/>
        </w:rPr>
      </w:pPr>
      <w:r w:rsidRPr="008E6705">
        <w:rPr>
          <w:rStyle w:val="ReferensiCatatanKaki"/>
        </w:rPr>
        <w:footnoteRef/>
      </w:r>
      <w:r>
        <w:t xml:space="preserve"> </w:t>
      </w:r>
      <w:r>
        <w:fldChar w:fldCharType="begin" w:fldLock="1"/>
      </w:r>
      <w:r w:rsidR="00112F91">
        <w:instrText>ADDIN CSL_CITATION {"citationItems":[{"id":"ITEM-1","itemData":{"abstract":"The deep learning approach, as initiated by Abdul Mu'ti, puts forward a mindful, meaningful, and joyful learning experience, allowing students to not only memorize but understand and internalize the material deeply. Based on the analysis of various recent literatures, it was found that this model contributes positively to the improvement of critical thinking skills, active participation, and student engagement in the learning process. This research aims to understand the notion of deep learning in education through the literature analysis method sourced from journals and other sources. This research arises from the increasing need to explore the concept of deep learning in the context of education, especially in an effort to improve the quality of learning that involves critical thinking, creative, and problem-solving skills among students. educators and the provision of adequate infrastructure. With the right support, this model has great potential to optimize the quality of education in Indonesia in preparing a highly competitive generation.","author":[{"dropping-particle":"","family":"Fitriani","given":"Alya","non-dropping-particle":"","parse-names":false,"suffix":""},{"dropping-particle":"","family":"Santiani","given":"","non-dropping-particle":"","parse-names":false,"suffix":""}],"container-title":"Jurnal Ilmiah Nusantara (JINU)","id":"ITEM-1","issue":"3","issued":{"date-parts":[["2025"]]},"page":"50-57","title":"Analisis Literatur: Pendekatan Pembelajaran Deep Learning Dalam Pendidikan","type":"article-journal","volume":"2"},"uris":["http://www.mendeley.com/documents/?uuid=91b366c6-097d-4d99-bf18-100a6c64b51d"]}],"mendeley":{"formattedCitation":"Alya Fitriani and Santiani, “Analisis Literatur: Pendekatan Pembelajaran Deep Learning Dalam Pendidikan,” &lt;i&gt;Jurnal Ilmiah Nusantara (JINU)&lt;/i&gt; 2, no. 3 (2025): 50–57, https://doi.org/10.61722/jinu.v2i3.4357.","plainTextFormattedCitation":"Alya Fitriani and Santiani, “Analisis Literatur: Pendekatan Pembelajaran Deep Learning Dalam Pendidikan,” Jurnal Ilmiah Nusantara (JINU) 2, no. 3 (2025): 50–57, https://doi.org/10.61722/jinu.v2i3.4357.","previouslyFormattedCitation":"Alya Fitriani and Santiani, “Analisis Literatur: Pendekatan Pembelajaran Deep Learning Dalam Pendidikan,” &lt;i&gt;Jurnal Ilmiah Nusantara (JINU)&lt;/i&gt; 2, no. 3 (2025): 50–57, https://doi.org/10.61722/jinu.v2i3.4357."},"properties":{"noteIndex":2},"schema":"https://github.com/citation-style-language/schema/raw/master/csl-citation.json"}</w:instrText>
      </w:r>
      <w:r>
        <w:fldChar w:fldCharType="separate"/>
      </w:r>
      <w:r w:rsidRPr="00C65598">
        <w:rPr>
          <w:noProof/>
        </w:rPr>
        <w:t xml:space="preserve">Alya Fitriani and Santiani, “Analisis Literatur: Pendekatan Pembelajaran Deep Learning Dalam Pendidikan,” </w:t>
      </w:r>
      <w:r w:rsidRPr="00C65598">
        <w:rPr>
          <w:i/>
          <w:noProof/>
        </w:rPr>
        <w:t>Jurnal Ilmiah Nusantara (JINU)</w:t>
      </w:r>
      <w:r w:rsidRPr="00C65598">
        <w:rPr>
          <w:noProof/>
        </w:rPr>
        <w:t xml:space="preserve"> 2, no. 3 (2025): 50–57, https://doi.org/10.61722/jinu.v2i3.4357.</w:t>
      </w:r>
      <w:r>
        <w:fldChar w:fldCharType="end"/>
      </w:r>
    </w:p>
  </w:footnote>
  <w:footnote w:id="3">
    <w:p w14:paraId="2786FF87" w14:textId="559FDC5D" w:rsidR="009649C8" w:rsidRPr="005D747E" w:rsidRDefault="009649C8" w:rsidP="00FE358D">
      <w:pPr>
        <w:pStyle w:val="TeksCatatanKaki"/>
        <w:ind w:firstLine="720"/>
        <w:rPr>
          <w:lang w:val="id-ID"/>
        </w:rPr>
      </w:pPr>
      <w:r w:rsidRPr="008E6705">
        <w:rPr>
          <w:rStyle w:val="ReferensiCatatanKaki"/>
        </w:rPr>
        <w:footnoteRef/>
      </w:r>
      <w:r w:rsidRPr="005D747E">
        <w:t xml:space="preserve"> </w:t>
      </w:r>
      <w:r w:rsidRPr="005D747E">
        <w:fldChar w:fldCharType="begin" w:fldLock="1"/>
      </w:r>
      <w:r w:rsidR="00112F91">
        <w:instrText>ADDIN CSL_CITATION {"citationItems":[{"id":"ITEM-1","itemData":{"author":[{"dropping-particle":"","family":"Manurung","given":"Markus","non-dropping-particle":"","parse-names":false,"suffix":""}],"id":"ITEM-1","issued":{"date-parts":[["2023"]]},"publisher":"Pohon Cahaya Semesta","publisher-place":"Yogyakarta","title":"Berguru dari Yesus Sang Guru","type":"book"},"uris":["http://www.mendeley.com/documents/?uuid=cff3cf9a-8c5a-4a15-926a-0a16cf3aee09"]}],"mendeley":{"formattedCitation":"Markus Manurung, &lt;i&gt;Berguru Dari Yesus Sang Guru&lt;/i&gt; (Yogyakarta: Pohon Cahaya Semesta, 2023).","plainTextFormattedCitation":"Markus Manurung, Berguru Dari Yesus Sang Guru (Yogyakarta: Pohon Cahaya Semesta, 2023).","previouslyFormattedCitation":"Markus Manurung, &lt;i&gt;Berguru Dari Yesus Sang Guru&lt;/i&gt; (Yogyakarta: Pohon Cahaya Semesta, 2023)."},"properties":{"noteIndex":3},"schema":"https://github.com/citation-style-language/schema/raw/master/csl-citation.json"}</w:instrText>
      </w:r>
      <w:r w:rsidRPr="005D747E">
        <w:fldChar w:fldCharType="separate"/>
      </w:r>
      <w:r w:rsidRPr="005D747E">
        <w:rPr>
          <w:noProof/>
        </w:rPr>
        <w:t xml:space="preserve">Markus Manurung, </w:t>
      </w:r>
      <w:r w:rsidRPr="005D747E">
        <w:rPr>
          <w:i/>
          <w:noProof/>
        </w:rPr>
        <w:t>Berguru Dari Yesus Sang Guru</w:t>
      </w:r>
      <w:r w:rsidRPr="005D747E">
        <w:rPr>
          <w:noProof/>
        </w:rPr>
        <w:t xml:space="preserve"> (Yogyakarta: Pohon Cahaya Semesta, 2023).</w:t>
      </w:r>
      <w:r w:rsidRPr="005D747E">
        <w:fldChar w:fldCharType="end"/>
      </w:r>
    </w:p>
  </w:footnote>
  <w:footnote w:id="4">
    <w:p w14:paraId="34FD9BD2" w14:textId="27D8EB0D" w:rsidR="009649C8" w:rsidRPr="005D747E" w:rsidRDefault="009649C8" w:rsidP="00FE358D">
      <w:pPr>
        <w:pStyle w:val="TeksCatatanKaki"/>
        <w:ind w:firstLine="720"/>
        <w:rPr>
          <w:lang w:val="id-ID"/>
        </w:rPr>
      </w:pPr>
      <w:r w:rsidRPr="008E6705">
        <w:rPr>
          <w:rStyle w:val="ReferensiCatatanKaki"/>
        </w:rPr>
        <w:footnoteRef/>
      </w:r>
      <w:r w:rsidRPr="005D747E">
        <w:t xml:space="preserve"> </w:t>
      </w:r>
      <w:r w:rsidRPr="005D747E">
        <w:fldChar w:fldCharType="begin" w:fldLock="1"/>
      </w:r>
      <w:r w:rsidR="00112F91">
        <w:instrText>ADDIN CSL_CITATION {"citationItems":[{"id":"ITEM-1","itemData":{"author":[{"dropping-particle":"","family":"Seeley","given":"Levi","non-dropping-particle":"","parse-names":false,"suffix":""}],"id":"ITEM-1","issued":{"date-parts":[["2015"]]},"publisher":"INDOLITERASI","publisher-place":"Yogyakarta","title":"History of Education","type":"book"},"uris":["http://www.mendeley.com/documents/?uuid=57d98169-79d7-4ae6-bdea-6df73f0529bf"]}],"mendeley":{"formattedCitation":"Levi Seeley, &lt;i&gt;History of Education&lt;/i&gt; (Yogyakarta: INDOLITERASI, 2015).","plainTextFormattedCitation":"Levi Seeley, History of Education (Yogyakarta: INDOLITERASI, 2015).","previouslyFormattedCitation":"Levi Seeley, &lt;i&gt;History of Education&lt;/i&gt; (Yogyakarta: INDOLITERASI, 2015)."},"properties":{"noteIndex":4},"schema":"https://github.com/citation-style-language/schema/raw/master/csl-citation.json"}</w:instrText>
      </w:r>
      <w:r w:rsidRPr="005D747E">
        <w:fldChar w:fldCharType="separate"/>
      </w:r>
      <w:r w:rsidRPr="005D747E">
        <w:rPr>
          <w:noProof/>
        </w:rPr>
        <w:t xml:space="preserve">Levi Seeley, </w:t>
      </w:r>
      <w:r w:rsidRPr="005D747E">
        <w:rPr>
          <w:i/>
          <w:noProof/>
        </w:rPr>
        <w:t>History of Education</w:t>
      </w:r>
      <w:r w:rsidRPr="005D747E">
        <w:rPr>
          <w:noProof/>
        </w:rPr>
        <w:t xml:space="preserve"> (Yogyakarta: INDOLITERASI, 2015).</w:t>
      </w:r>
      <w:r w:rsidRPr="005D747E">
        <w:fldChar w:fldCharType="end"/>
      </w:r>
    </w:p>
  </w:footnote>
  <w:footnote w:id="5">
    <w:p w14:paraId="501F5C79" w14:textId="5D68B67D" w:rsidR="001A2D81" w:rsidRPr="005D747E" w:rsidRDefault="001A2D81" w:rsidP="00FE358D">
      <w:pPr>
        <w:pStyle w:val="TeksCatatanKaki"/>
        <w:ind w:firstLine="720"/>
        <w:rPr>
          <w:lang w:val="id-ID"/>
        </w:rPr>
      </w:pPr>
      <w:r w:rsidRPr="008E6705">
        <w:rPr>
          <w:rStyle w:val="ReferensiCatatanKaki"/>
        </w:rPr>
        <w:footnoteRef/>
      </w:r>
      <w:r w:rsidRPr="005D747E">
        <w:t xml:space="preserve"> </w:t>
      </w:r>
      <w:r w:rsidRPr="005D747E">
        <w:fldChar w:fldCharType="begin" w:fldLock="1"/>
      </w:r>
      <w:r w:rsidR="00112F91">
        <w:instrText>ADDIN CSL_CITATION {"citationItems":[{"id":"ITEM-1","itemData":{"author":[{"dropping-particle":"","family":"Translation","given":"God's Word","non-dropping-particle":"","parse-names":false,"suffix":""}],"id":"ITEM-1","issued":{"date-parts":[["2018"]]},"publisher":"Andi Offset","publisher-place":"Yogyakarta","title":"Simply Jesus","type":"book"},"uris":["http://www.mendeley.com/documents/?uuid=0b95be42-8f9f-4261-a394-a1ef76614aba"]}],"mendeley":{"formattedCitation":"God’s Word Translation, &lt;i&gt;Simply Jesus&lt;/i&gt; (Yogyakarta: Andi Offset, 2018).","plainTextFormattedCitation":"God’s Word Translation, Simply Jesus (Yogyakarta: Andi Offset, 2018).","previouslyFormattedCitation":"God’s Word Translation, &lt;i&gt;Simply Jesus&lt;/i&gt; (Yogyakarta: Andi Offset, 2018)."},"properties":{"noteIndex":5},"schema":"https://github.com/citation-style-language/schema/raw/master/csl-citation.json"}</w:instrText>
      </w:r>
      <w:r w:rsidRPr="005D747E">
        <w:fldChar w:fldCharType="separate"/>
      </w:r>
      <w:r w:rsidRPr="005D747E">
        <w:rPr>
          <w:noProof/>
        </w:rPr>
        <w:t xml:space="preserve">God’s Word Translation, </w:t>
      </w:r>
      <w:r w:rsidRPr="005D747E">
        <w:rPr>
          <w:i/>
          <w:noProof/>
        </w:rPr>
        <w:t>Simply Jesus</w:t>
      </w:r>
      <w:r w:rsidRPr="005D747E">
        <w:rPr>
          <w:noProof/>
        </w:rPr>
        <w:t xml:space="preserve"> (Yogyakarta: Andi Offset, 2018).</w:t>
      </w:r>
      <w:r w:rsidRPr="005D747E">
        <w:fldChar w:fldCharType="end"/>
      </w:r>
    </w:p>
  </w:footnote>
  <w:footnote w:id="6">
    <w:p w14:paraId="2FFD507F" w14:textId="77576631" w:rsidR="00510AF9" w:rsidRPr="005D747E" w:rsidRDefault="00510AF9" w:rsidP="00FE358D">
      <w:pPr>
        <w:pStyle w:val="TeksCatatanKaki"/>
        <w:ind w:firstLine="720"/>
        <w:rPr>
          <w:lang w:val="id-ID"/>
        </w:rPr>
      </w:pPr>
      <w:r w:rsidRPr="008E6705">
        <w:rPr>
          <w:rStyle w:val="ReferensiCatatanKaki"/>
        </w:rPr>
        <w:footnoteRef/>
      </w:r>
      <w:r w:rsidRPr="005D747E">
        <w:t xml:space="preserve"> </w:t>
      </w:r>
      <w:r w:rsidRPr="005D747E">
        <w:fldChar w:fldCharType="begin" w:fldLock="1"/>
      </w:r>
      <w:r w:rsidR="00112F91">
        <w:instrText>ADDIN CSL_CITATION {"citationItems":[{"id":"ITEM-1","itemData":{"author":[{"dropping-particle":"","family":"Sidjabat","given":"B.S","non-dropping-particle":"","parse-names":false,"suffix":""}],"id":"ITEM-1","issued":{"date-parts":[["1993"]]},"publisher":"Kalam Hidup","publisher-place":"Bandung","title":"Mengajar Secara Profesional","type":"book"},"uris":["http://www.mendeley.com/documents/?uuid=20f90d8f-474a-4832-a31d-247cf7c1fff9"]}],"mendeley":{"formattedCitation":"B.S Sidjabat, &lt;i&gt;Mengajar Secara Profesional&lt;/i&gt; (Bandung: Kalam Hidup, 1993).","plainTextFormattedCitation":"B.S Sidjabat, Mengajar Secara Profesional (Bandung: Kalam Hidup, 1993).","previouslyFormattedCitation":"B.S Sidjabat, &lt;i&gt;Mengajar Secara Profesional&lt;/i&gt; (Bandung: Kalam Hidup, 1993)."},"properties":{"noteIndex":6},"schema":"https://github.com/citation-style-language/schema/raw/master/csl-citation.json"}</w:instrText>
      </w:r>
      <w:r w:rsidRPr="005D747E">
        <w:fldChar w:fldCharType="separate"/>
      </w:r>
      <w:r w:rsidRPr="005D747E">
        <w:rPr>
          <w:noProof/>
        </w:rPr>
        <w:t xml:space="preserve">B.S Sidjabat, </w:t>
      </w:r>
      <w:r w:rsidRPr="005D747E">
        <w:rPr>
          <w:i/>
          <w:noProof/>
        </w:rPr>
        <w:t>Mengajar Secara Profesional</w:t>
      </w:r>
      <w:r w:rsidRPr="005D747E">
        <w:rPr>
          <w:noProof/>
        </w:rPr>
        <w:t xml:space="preserve"> (Bandung: Kalam Hidup, 1993).</w:t>
      </w:r>
      <w:r w:rsidRPr="005D747E">
        <w:fldChar w:fldCharType="end"/>
      </w:r>
    </w:p>
  </w:footnote>
  <w:footnote w:id="7">
    <w:p w14:paraId="4BCA7A9F" w14:textId="47D92DDF" w:rsidR="00E93E35" w:rsidRPr="005D747E" w:rsidRDefault="00E93E35" w:rsidP="00FE358D">
      <w:pPr>
        <w:pStyle w:val="TeksCatatanKaki"/>
        <w:ind w:firstLine="720"/>
      </w:pPr>
      <w:r w:rsidRPr="008E6705">
        <w:rPr>
          <w:rStyle w:val="ReferensiCatatanKaki"/>
        </w:rPr>
        <w:footnoteRef/>
      </w:r>
      <w:r w:rsidR="0033054E" w:rsidRPr="005D747E">
        <w:t xml:space="preserve"> </w:t>
      </w:r>
      <w:r w:rsidRPr="005D747E">
        <w:fldChar w:fldCharType="begin" w:fldLock="1"/>
      </w:r>
      <w:r w:rsidR="00112F91">
        <w:instrText>ADDIN CSL_CITATION {"citationItems":[{"id":"ITEM-1","itemData":{"author":[{"dropping-particle":"","family":"Tjasmadi","given":"Maria Patricia","non-dropping-particle":"","parse-names":false,"suffix":""}],"id":"ITEM-1","issued":{"date-parts":[["2022"]]},"publisher":"PBMR Andi","publisher-place":"Yogyakarta","title":"Validitas Teori Mengajar Yesus Kristus","type":"book"},"uris":["http://www.mendeley.com/documents/?uuid=25322a20-ef03-4585-96bc-03da5ca41a79"]}],"mendeley":{"formattedCitation":"Maria Patricia Tjasmadi, &lt;i&gt;Validitas Teori Mengajar Yesus Kristus&lt;/i&gt; (Yogyakarta: PBMR Andi, 2022).","manualFormatting":"Maria Patricia Tjasmadi, Validitas Teori Mengajar Yesus Kristus (Yogyakarta: PBMR Andi, 2022): 14","plainTextFormattedCitation":"Maria Patricia Tjasmadi, Validitas Teori Mengajar Yesus Kristus (Yogyakarta: PBMR Andi, 2022).","previouslyFormattedCitation":"Maria Patricia Tjasmadi, &lt;i&gt;Validitas Teori Mengajar Yesus Kristus&lt;/i&gt; (Yogyakarta: PBMR Andi, 2022)."},"properties":{"noteIndex":7},"schema":"https://github.com/citation-style-language/schema/raw/master/csl-citation.json"}</w:instrText>
      </w:r>
      <w:r w:rsidRPr="005D747E">
        <w:fldChar w:fldCharType="separate"/>
      </w:r>
      <w:r w:rsidRPr="005D747E">
        <w:rPr>
          <w:noProof/>
        </w:rPr>
        <w:t>Maria Patricia Tjasmadi, Validitas Teori Mengajar Yesus Kristus (Yogyakarta: PBMR Andi, 2022): 14</w:t>
      </w:r>
      <w:r w:rsidRPr="005D747E">
        <w:fldChar w:fldCharType="end"/>
      </w:r>
    </w:p>
  </w:footnote>
  <w:footnote w:id="8">
    <w:p w14:paraId="6D301200" w14:textId="2B88FEF8" w:rsidR="00DB47C7" w:rsidRPr="005D747E" w:rsidRDefault="00DB47C7" w:rsidP="00FE358D">
      <w:pPr>
        <w:pStyle w:val="TeksCatatanKaki"/>
        <w:ind w:firstLine="720"/>
        <w:rPr>
          <w:lang w:val="id-ID"/>
        </w:rPr>
      </w:pPr>
      <w:r w:rsidRPr="008E6705">
        <w:rPr>
          <w:rStyle w:val="ReferensiCatatanKaki"/>
        </w:rPr>
        <w:footnoteRef/>
      </w:r>
      <w:r w:rsidRPr="005D747E">
        <w:t xml:space="preserve"> </w:t>
      </w:r>
      <w:r w:rsidRPr="005D747E">
        <w:fldChar w:fldCharType="begin" w:fldLock="1"/>
      </w:r>
      <w:r w:rsidR="00112F91">
        <w:instrText>ADDIN CSL_CITATION {"citationItems":[{"id":"ITEM-1","itemData":{"author":[{"dropping-particle":"","family":"Nugroho","given":"Binuko Edi","non-dropping-particle":"","parse-names":false,"suffix":""}],"container-title":"Bersemangat Menjadi Pengajar Pendidikan Agama Kristen","id":"ITEM-1","issued":{"date-parts":[["2024"]]},"publisher":"Lumina Media","publisher-place":"Yogyakarta","title":"Bersemangat Mengikuti Perkembangan Zaman","type":"chapter"},"uris":["http://www.mendeley.com/documents/?uuid=f6d0c806-f06d-4d32-8b36-4b4e4263107c"]}],"mendeley":{"formattedCitation":"Binuko Edi Nugroho, “Bersemangat Mengikuti Perkembangan Zaman,” in &lt;i&gt;Bersemangat Menjadi Pengajar Pendidikan Agama Kristen&lt;/i&gt; (Yogyakarta: Lumina Media, 2024).","plainTextFormattedCitation":"Binuko Edi Nugroho, “Bersemangat Mengikuti Perkembangan Zaman,” in Bersemangat Menjadi Pengajar Pendidikan Agama Kristen (Yogyakarta: Lumina Media, 2024).","previouslyFormattedCitation":"Binuko Edi Nugroho, “Bersemangat Mengikuti Perkembangan Zaman,” in &lt;i&gt;Bersemangat Menjadi Pengajar Pendidikan Agama Kristen&lt;/i&gt; (Yogyakarta: Lumina Media, 2024)."},"properties":{"noteIndex":8},"schema":"https://github.com/citation-style-language/schema/raw/master/csl-citation.json"}</w:instrText>
      </w:r>
      <w:r w:rsidRPr="005D747E">
        <w:fldChar w:fldCharType="separate"/>
      </w:r>
      <w:r w:rsidRPr="005D747E">
        <w:rPr>
          <w:noProof/>
        </w:rPr>
        <w:t xml:space="preserve">Binuko Edi Nugroho, “Bersemangat Mengikuti Perkembangan Zaman,” in </w:t>
      </w:r>
      <w:r w:rsidRPr="005D747E">
        <w:rPr>
          <w:i/>
          <w:noProof/>
        </w:rPr>
        <w:t>Bersemangat Menjadi Pengajar Pendidikan Agama Kristen</w:t>
      </w:r>
      <w:r w:rsidRPr="005D747E">
        <w:rPr>
          <w:noProof/>
        </w:rPr>
        <w:t xml:space="preserve"> (Yogyakarta: Lumina Media, 2024).</w:t>
      </w:r>
      <w:r w:rsidRPr="005D747E">
        <w:fldChar w:fldCharType="end"/>
      </w:r>
    </w:p>
  </w:footnote>
  <w:footnote w:id="9">
    <w:p w14:paraId="6CF70B34" w14:textId="26A32461" w:rsidR="00E93E35" w:rsidRPr="008C0A96" w:rsidRDefault="00E93E35" w:rsidP="00FE358D">
      <w:pPr>
        <w:pStyle w:val="TeksCatatanKaki"/>
        <w:ind w:firstLine="720"/>
      </w:pPr>
      <w:r w:rsidRPr="008E6705">
        <w:rPr>
          <w:rStyle w:val="ReferensiCatatanKaki"/>
        </w:rPr>
        <w:footnoteRef/>
      </w:r>
      <w:r w:rsidR="00CD7E58" w:rsidRPr="005D747E">
        <w:t xml:space="preserve">  </w:t>
      </w:r>
      <w:r w:rsidRPr="005D747E">
        <w:t xml:space="preserve">Putri, </w:t>
      </w:r>
      <w:proofErr w:type="spellStart"/>
      <w:r w:rsidRPr="005D747E">
        <w:t>wawancara</w:t>
      </w:r>
      <w:proofErr w:type="spellEnd"/>
      <w:r w:rsidRPr="005D747E">
        <w:t xml:space="preserve"> </w:t>
      </w:r>
      <w:proofErr w:type="spellStart"/>
      <w:r w:rsidRPr="005D747E">
        <w:t>pribadi</w:t>
      </w:r>
      <w:proofErr w:type="spellEnd"/>
      <w:r w:rsidRPr="005D747E">
        <w:t xml:space="preserve"> oleh </w:t>
      </w:r>
      <w:proofErr w:type="spellStart"/>
      <w:r w:rsidRPr="005D747E">
        <w:t>peneliti</w:t>
      </w:r>
      <w:proofErr w:type="spellEnd"/>
      <w:r w:rsidRPr="005D747E">
        <w:t>, Yogyakarta, 28 Agustus 2025.</w:t>
      </w:r>
    </w:p>
  </w:footnote>
  <w:footnote w:id="10">
    <w:p w14:paraId="5C75A8F9" w14:textId="492EE20F" w:rsidR="00E93E35" w:rsidRPr="00A27EAD" w:rsidRDefault="00E93E35" w:rsidP="00FE358D">
      <w:pPr>
        <w:pStyle w:val="TeksCatatanKaki"/>
        <w:ind w:firstLine="720"/>
      </w:pPr>
      <w:r w:rsidRPr="008E6705">
        <w:rPr>
          <w:rStyle w:val="ReferensiCatatanKaki"/>
        </w:rPr>
        <w:footnoteRef/>
      </w:r>
      <w:r w:rsidR="00CD7E58">
        <w:t xml:space="preserve"> </w:t>
      </w:r>
      <w:r w:rsidRPr="00A27EAD">
        <w:t xml:space="preserve">Kezia dan Tiara, </w:t>
      </w:r>
      <w:proofErr w:type="spellStart"/>
      <w:r w:rsidRPr="00A27EAD">
        <w:t>wawancara</w:t>
      </w:r>
      <w:proofErr w:type="spellEnd"/>
      <w:r w:rsidRPr="00A27EAD">
        <w:t xml:space="preserve"> </w:t>
      </w:r>
      <w:proofErr w:type="spellStart"/>
      <w:r w:rsidRPr="00A27EAD">
        <w:t>pribadi</w:t>
      </w:r>
      <w:proofErr w:type="spellEnd"/>
      <w:r w:rsidRPr="00A27EAD">
        <w:t xml:space="preserve"> oleh </w:t>
      </w:r>
      <w:proofErr w:type="spellStart"/>
      <w:r w:rsidRPr="00A27EAD">
        <w:t>peneliti</w:t>
      </w:r>
      <w:proofErr w:type="spellEnd"/>
      <w:r w:rsidRPr="00A27EAD">
        <w:t>, daring (</w:t>
      </w:r>
      <w:proofErr w:type="spellStart"/>
      <w:r w:rsidRPr="00A27EAD">
        <w:t>melalui</w:t>
      </w:r>
      <w:proofErr w:type="spellEnd"/>
      <w:r w:rsidRPr="00A27EAD">
        <w:t xml:space="preserve"> </w:t>
      </w:r>
      <w:proofErr w:type="spellStart"/>
      <w:r w:rsidRPr="00A27EAD">
        <w:t>panggilan</w:t>
      </w:r>
      <w:proofErr w:type="spellEnd"/>
      <w:r w:rsidRPr="00A27EAD">
        <w:t xml:space="preserve"> </w:t>
      </w:r>
      <w:proofErr w:type="spellStart"/>
      <w:r w:rsidRPr="00A27EAD">
        <w:t>telepon</w:t>
      </w:r>
      <w:proofErr w:type="spellEnd"/>
      <w:r w:rsidRPr="00A27EAD">
        <w:t>), 30 Agustus 2025.</w:t>
      </w:r>
    </w:p>
  </w:footnote>
  <w:footnote w:id="11">
    <w:p w14:paraId="4A204001" w14:textId="7BBEA998" w:rsidR="00112F91" w:rsidRPr="00112F91" w:rsidRDefault="00112F91" w:rsidP="00FE358D">
      <w:pPr>
        <w:pStyle w:val="TeksCatatanKaki"/>
        <w:ind w:firstLine="720"/>
        <w:rPr>
          <w:lang w:val="id-ID"/>
        </w:rPr>
      </w:pPr>
      <w:r w:rsidRPr="008E6705">
        <w:rPr>
          <w:rStyle w:val="ReferensiCatatanKaki"/>
        </w:rPr>
        <w:footnoteRef/>
      </w:r>
      <w:r>
        <w:t xml:space="preserve"> </w:t>
      </w:r>
      <w:r>
        <w:fldChar w:fldCharType="begin" w:fldLock="1"/>
      </w:r>
      <w:r w:rsidR="00825737">
        <w:instrText>ADDIN CSL_CITATION {"citationItems":[{"id":"ITEM-1","itemData":{"author":[{"dropping-particle":"","family":"Warman","given":"Enjang","non-dropping-particle":"","parse-names":false,"suffix":""},{"dropping-particle":"","family":"Sajidin","given":"","non-dropping-particle":"","parse-names":false,"suffix":""},{"dropping-particle":"","family":"Setiawan","given":"Rachmat","non-dropping-particle":"","parse-names":false,"suffix":""},{"dropping-particle":"","family":"Gifary","given":"Arie","non-dropping-particle":"","parse-names":false,"suffix":""},{"dropping-particle":"","family":"Warta","given":"Waska","non-dropping-particle":"","parse-names":false,"suffix":""},{"dropping-particle":"","family":"Mulyanto","given":"Agus","non-dropping-particle":"","parse-names":false,"suffix":""},{"dropping-particle":"","family":"Hanafiah","given":"","non-dropping-particle":"","parse-names":false,"suffix":""}],"container-title":"Jurnal Pengabdian Masyarakat dan Riset Pendidikan","id":"ITEM-1","issue":"1","issued":{"date-parts":[["2025"]]},"title":"Pendekatan Deep Learning pada Pembelajaran di Sekolah Dasar Gekbrong","type":"article-journal","volume":"4"},"uris":["http://www.mendeley.com/documents/?uuid=518c7f51-3ded-4e40-ae51-c0ee281133fa"]}],"mendeley":{"formattedCitation":"Enjang Warman et al., “Pendekatan Deep Learning Pada Pembelajaran Di Sekolah Dasar Gekbrong,” &lt;i&gt;Jurnal Pengabdian Masyarakat Dan Riset Pendidikan&lt;/i&gt; 4, no. 1 (2025).","plainTextFormattedCitation":"Enjang Warman et al., “Pendekatan Deep Learning Pada Pembelajaran Di Sekolah Dasar Gekbrong,” Jurnal Pengabdian Masyarakat Dan Riset Pendidikan 4, no. 1 (2025).","previouslyFormattedCitation":"Enjang Warman et al., “Pendekatan Deep Learning Pada Pembelajaran Di Sekolah Dasar Gekbrong,” &lt;i&gt;Jurnal Pengabdian Masyarakat Dan Riset Pendidikan&lt;/i&gt; 4, no. 1 (2025)."},"properties":{"noteIndex":11},"schema":"https://github.com/citation-style-language/schema/raw/master/csl-citation.json"}</w:instrText>
      </w:r>
      <w:r>
        <w:fldChar w:fldCharType="separate"/>
      </w:r>
      <w:r w:rsidRPr="00112F91">
        <w:rPr>
          <w:noProof/>
        </w:rPr>
        <w:t xml:space="preserve">Enjang Warman et al., “Pendekatan Deep Learning Pada Pembelajaran Di Sekolah Dasar Gekbrong,” </w:t>
      </w:r>
      <w:r w:rsidRPr="00112F91">
        <w:rPr>
          <w:i/>
          <w:noProof/>
        </w:rPr>
        <w:t>Jurnal Pengabdian Masyarakat Dan Riset Pendidikan</w:t>
      </w:r>
      <w:r w:rsidRPr="00112F91">
        <w:rPr>
          <w:noProof/>
        </w:rPr>
        <w:t xml:space="preserve"> 4, no. 1 (2025).</w:t>
      </w:r>
      <w:r>
        <w:fldChar w:fldCharType="end"/>
      </w:r>
    </w:p>
  </w:footnote>
  <w:footnote w:id="12">
    <w:p w14:paraId="06A2B5B6" w14:textId="74308013" w:rsidR="00825737" w:rsidRPr="00825737" w:rsidRDefault="00825737" w:rsidP="00FE358D">
      <w:pPr>
        <w:pStyle w:val="TeksCatatanKaki"/>
        <w:ind w:firstLine="720"/>
        <w:rPr>
          <w:lang w:val="id-ID"/>
        </w:rPr>
      </w:pPr>
      <w:r w:rsidRPr="008E6705">
        <w:rPr>
          <w:rStyle w:val="ReferensiCatatanKaki"/>
        </w:rPr>
        <w:footnoteRef/>
      </w:r>
      <w:r>
        <w:t xml:space="preserve"> </w:t>
      </w:r>
      <w:r>
        <w:fldChar w:fldCharType="begin" w:fldLock="1"/>
      </w:r>
      <w:r>
        <w:instrText>ADDIN CSL_CITATION {"citationItems":[{"id":"ITEM-1","itemData":{"author":[{"dropping-particle":"","family":"Amalia","given":"Rachmah","non-dropping-particle":"","parse-names":false,"suffix":""},{"dropping-particle":"","family":"Mulyanti","given":"Eneng","non-dropping-particle":"","parse-names":false,"suffix":""},{"dropping-particle":"","family":"Nurahma","given":"Siti Selvia","non-dropping-particle":"","parse-names":false,"suffix":""},{"dropping-particle":"","family":"Lathifah","given":"Zahra Khusnul","non-dropping-particle":"","parse-names":false,"suffix":""}],"container-title":"Jurnal Pengajaran Sekolah Dasar","id":"ITEM-1","issue":"1","issued":{"date-parts":[["2025"]]},"page":"180-191","title":"Analisis Dampak Pendekatan Deep Learning terhadap Peningkatan Kedisiplinan Siswa Sekolah Dasar","type":"article-journal","volume":"4"},"uris":["http://www.mendeley.com/documents/?uuid=b7312741-d868-4e09-904e-4734874b9c2e"]}],"mendeley":{"formattedCitation":"Rachmah Amalia et al., “Analisis Dampak Pendekatan Deep Learning Terhadap Peningkatan Kedisiplinan Siswa Sekolah Dasar,” &lt;i&gt;Jurnal Pengajaran Sekolah Dasar&lt;/i&gt; 4, no. 1 (2025): 180–91.","plainTextFormattedCitation":"Rachmah Amalia et al., “Analisis Dampak Pendekatan Deep Learning Terhadap Peningkatan Kedisiplinan Siswa Sekolah Dasar,” Jurnal Pengajaran Sekolah Dasar 4, no. 1 (2025): 180–91.","previouslyFormattedCitation":"Rachmah Amalia et al., “Analisis Dampak Pendekatan Deep Learning Terhadap Peningkatan Kedisiplinan Siswa Sekolah Dasar,” &lt;i&gt;Jurnal Pengajaran Sekolah Dasar&lt;/i&gt; 4, no. 1 (2025): 180–91."},"properties":{"noteIndex":12},"schema":"https://github.com/citation-style-language/schema/raw/master/csl-citation.json"}</w:instrText>
      </w:r>
      <w:r>
        <w:fldChar w:fldCharType="separate"/>
      </w:r>
      <w:r w:rsidRPr="00825737">
        <w:rPr>
          <w:noProof/>
        </w:rPr>
        <w:t xml:space="preserve">Rachmah Amalia et al., “Analisis Dampak Pendekatan Deep Learning Terhadap Peningkatan Kedisiplinan Siswa Sekolah Dasar,” </w:t>
      </w:r>
      <w:r w:rsidRPr="00825737">
        <w:rPr>
          <w:i/>
          <w:noProof/>
        </w:rPr>
        <w:t>Jurnal Pengajaran Sekolah Dasar</w:t>
      </w:r>
      <w:r w:rsidRPr="00825737">
        <w:rPr>
          <w:noProof/>
        </w:rPr>
        <w:t xml:space="preserve"> 4, no. 1 (2025): 180–91.</w:t>
      </w:r>
      <w:r>
        <w:fldChar w:fldCharType="end"/>
      </w:r>
    </w:p>
  </w:footnote>
  <w:footnote w:id="13">
    <w:p w14:paraId="467B414F" w14:textId="5537EE4A" w:rsidR="00825737" w:rsidRPr="00825737" w:rsidRDefault="00825737"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{"citationItems":[{"id":"ITEM-1","itemData":{"author":[{"dropping-particle":"","family":"Tobeli","given":"Evi","non-dropping-particle":"","parse-names":false,"suffix":""},{"dropping-particle":"","family":"Colia","given":"Sandria Agita Br. S.","non-dropping-particle":"","parse-names":false,"suffix":""},{"dropping-particle":"","family":"Sugiarto","given":"Benny","non-dropping-particle":"","parse-names":false,"suffix":""},{"dropping-particle":"","family":"Waruwu","given":"Murahati","non-dropping-particle":"","parse-names":false,"suffix":""},{"dropping-particle":"","family":"Monely","given":"Billy Justin Emmanuely","non-dropping-particle":"","parse-names":false,"suffix":""},{"dropping-particle":"","family":"Basule","given":"Jhonatan Eka Sulistya","non-dropping-particle":"","parse-names":false,"suffix":""}],"container-title":"Jurnal (JUTEOLOG)","id":"ITEM-1","issue":"2","issued":{"date-parts":[["2025"]]},"title":"Mengembangkan Karakter Siswa yang Unggul dan Mandiri Melalui Pendekatan Deep Learning dalam Pembelajaran PAK","type":"article-journal","volume":"5"},"uris":["http://www.mendeley.com/documents/?uuid=e551129b-55ae-4dff-ad92-e550b9025011"]}],"mendeley":{"formattedCitation":"Evi Tobeli et al., “Mengembangkan Karakter Siswa Yang Unggul Dan Mandiri Melalui Pendekatan Deep Learning Dalam Pembelajaran PAK,” &lt;i&gt;Jurnal (JUTEOLOG)&lt;/i&gt; 5, no. 2 (2025), http://www.jurnalteologi.net/04.01.Mei.2015/JT.04.01.Mei.2015-5.pdf.","plainTextFormattedCitation":"Evi Tobeli et al., “Mengembangkan Karakter Siswa Yang Unggul Dan Mandiri Melalui Pendekatan Deep Learning Dalam Pembelajaran PAK,” Jurnal (JUTEOLOG) 5, no. 2 (2025), http://www.jurnalteologi.net/04.01.Mei.2015/JT.04.01.Mei.2015-5.pdf.","previouslyFormattedCitation":"Evi Tobeli et al., “Mengembangkan Karakter Siswa Yang Unggul Dan Mandiri Melalui Pendekatan Deep Learning Dalam Pembelajaran PAK,” &lt;i&gt;Jurnal (JUTEOLOG)&lt;/i&gt; 5, no. 2 (2025), http://www.jurnalteologi.net/04.01.Mei.2015/JT.04.01.Mei.2015-5.pdf."},"properties":{"noteIndex":13},"schema":"https://github.com/citation-style-language/schema/raw/master/csl-citation.json"}</w:instrText>
      </w:r>
      <w:r>
        <w:fldChar w:fldCharType="separate"/>
      </w:r>
      <w:r w:rsidRPr="00825737">
        <w:rPr>
          <w:noProof/>
        </w:rPr>
        <w:t xml:space="preserve">Evi Tobeli et al., “Mengembangkan Karakter Siswa Yang Unggul Dan Mandiri Melalui Pendekatan Deep Learning Dalam Pembelajaran PAK,” </w:t>
      </w:r>
      <w:r w:rsidRPr="00825737">
        <w:rPr>
          <w:i/>
          <w:noProof/>
        </w:rPr>
        <w:t>Jurnal (JUTEOLOG)</w:t>
      </w:r>
      <w:r w:rsidRPr="00825737">
        <w:rPr>
          <w:noProof/>
        </w:rPr>
        <w:t xml:space="preserve"> 5, no. 2 (2025), http://www.jurnalteologi.net/04.01.Mei.2015/JT.04.01.Mei.2015-5.pdf.</w:t>
      </w:r>
      <w:r>
        <w:fldChar w:fldCharType="end"/>
      </w:r>
    </w:p>
  </w:footnote>
  <w:footnote w:id="14">
    <w:p w14:paraId="7A26F5C9" w14:textId="1F7595FC" w:rsidR="00A85B3B" w:rsidRPr="00A85B3B" w:rsidRDefault="00A85B3B" w:rsidP="00FE358D">
      <w:pPr>
        <w:pStyle w:val="TeksCatatanKaki"/>
        <w:ind w:firstLine="720"/>
        <w:rPr>
          <w:lang w:val="id-ID"/>
        </w:rPr>
      </w:pPr>
      <w:r w:rsidRPr="008E6705">
        <w:rPr>
          <w:rStyle w:val="ReferensiCatatanKaki"/>
        </w:rPr>
        <w:footnoteRef/>
      </w:r>
      <w:r>
        <w:t xml:space="preserve"> </w:t>
      </w:r>
      <w:r>
        <w:fldChar w:fldCharType="begin" w:fldLock="1"/>
      </w:r>
      <w:r w:rsidR="00881789">
        <w:instrText>ADDIN CSL_CITATION {"citationItems":[{"id":"ITEM-1","itemData":{"DOI":"10.55807/davar.v1i1.4","ISSN":"2722-9041","abstract":"Teaching is a science and an art. Where teachers are required to intentionally become professional workers who have a number of teaching competencies obtained through formal education. Teaching is also an art, where teachers who have the talent of a teacher will be able to apply a variety of environmental situations, the media, methods, conditions of students, become learning situations that are not boring and will continue to achieve the learner's goals. Teaching as an art causes each teacher to have an idea to create an effective learning phase according to him. From various sources found a variety of learning stages with diverse learning outcomes as well. This research uses a literature research approach, by specifically exposing the Gospel of John 4: 1-42. The results of the study found the stages of learning that Jesus did especially for the Samaritan woman were as follows: 1) introduction; 2) development; 3) presentation of material topics; 4) conclusion; 5) students' responses. Mengajar merupakan sebuah ilmu dan sebuah seni.  Dimana guru dituntut untuk secara sengaja menjadi tenaga professional yang memiliki sejumlah kompetensi mengajar yang diperoleh melalui pendidikan formal. Mengajar juga merupakan seni, dimana guru yang mempunyai bakat seorang guru akan mampu menerapkan berbagai situasi lingkungan, media, metode, kondisi peserta didik, menjadi situasi pembelajaran yang tidak membosankan dan tetap akan mencapai tujuan pembelajarnya. Mengajar sebagai seni mengakibatkan setiap guru memiliki ide untuk membuat sebuah tahapan pembelajaran yang efektif menurutnya. Dari berbagai sumber ditemukan tahapan pembelajaran yang bermacam-macam dengan hasil belajar yang bermacam-macam pula. Penelitian ini menggunakan pendekatan penelitian Pustaka, dengan mengekposisi secara khusus Injil Yohanes 4: 1-42. Hasil penelitian ditemukan tahapan pembelajaran yang dilakukan Yesus terutama untuk perempuan Samaria  adalah sebagai berikut: 1) pendahuluan; 2) pengembangan; 3) penyajian topik materi; 4) kesimpulan; 5) tanggapan peserta didik.","author":[{"dropping-particle":"","family":"Karnawati","given":"Karnawati","non-dropping-particle":"","parse-names":false,"suffix":""},{"dropping-particle":"","family":"Yahya","given":"Nanda Christiani Ayudea","non-dropping-particle":"","parse-names":false,"suffix":""},{"dropping-particle":"","family":"Darmawan","given":"I Putu Ayub","non-dropping-particle":"","parse-names":false,"suffix":""}],"container-title":"Davar : Jurnal Teologi","id":"ITEM-1","issue":"1","issued":{"date-parts":[["2020"]]},"page":"9-18","title":"Tahapan Pembelajaran Yesus pada Perempuan Samaria","type":"article-journal","volume":"1"},"uris":["http://www.mendeley.com/documents/?uuid=093b4d0c-d13d-43f3-8b0e-329dbf854a51"]}],"mendeley":{"formattedCitation":"Karnawati Karnawati, Nanda Christiani Ayudea Yahya, and I Putu Ayub Darmawan, “Tahapan Pembelajaran Yesus Pada Perempuan Samaria,” &lt;i&gt;Davar : Jurnal Teologi&lt;/i&gt; 1, no. 1 (2020): 9–18, https://doi.org/10.55807/davar.v1i1.4.","plainTextFormattedCitation":"Karnawati Karnawati, Nanda Christiani Ayudea Yahya, and I Putu Ayub Darmawan, “Tahapan Pembelajaran Yesus Pada Perempuan Samaria,” Davar : Jurnal Teologi 1, no. 1 (2020): 9–18, https://doi.org/10.55807/davar.v1i1.4.","previouslyFormattedCitation":"Karnawati Karnawati, Nanda Christiani Ayudea Yahya, and I Putu Ayub Darmawan, “Tahapan Pembelajaran Yesus Pada Perempuan Samaria,” &lt;i&gt;Davar : Jurnal Teologi&lt;/i&gt; 1, no. 1 (2020): 9–18, https://doi.org/10.55807/davar.v1i1.4."},"properties":{"noteIndex":14},"schema":"https://github.com/citation-style-language/schema/raw/master/csl-citation.json"}</w:instrText>
      </w:r>
      <w:r>
        <w:fldChar w:fldCharType="separate"/>
      </w:r>
      <w:r w:rsidRPr="00A85B3B">
        <w:rPr>
          <w:noProof/>
        </w:rPr>
        <w:t xml:space="preserve">Karnawati Karnawati, Nanda Christiani Ayudea Yahya, and I Putu Ayub Darmawan, “Tahapan Pembelajaran Yesus Pada Perempuan Samaria,” </w:t>
      </w:r>
      <w:r w:rsidRPr="00A85B3B">
        <w:rPr>
          <w:i/>
          <w:noProof/>
        </w:rPr>
        <w:t>Davar : Jurnal Teologi</w:t>
      </w:r>
      <w:r w:rsidRPr="00A85B3B">
        <w:rPr>
          <w:noProof/>
        </w:rPr>
        <w:t xml:space="preserve"> 1, no. 1 (2020): 9–18, https://doi.org/10.55807/davar.v1i1.4.</w:t>
      </w:r>
      <w:r>
        <w:fldChar w:fldCharType="end"/>
      </w:r>
    </w:p>
  </w:footnote>
  <w:footnote w:id="15">
    <w:p w14:paraId="51DBB28A" w14:textId="5AE2E53D" w:rsidR="00FD54D1" w:rsidRPr="00FD54D1" w:rsidRDefault="00FD54D1"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{"citationItems":[{"id":"ITEM-1","itemData":{"author":[{"dropping-particle":"","family":"Wilkinson","given":"Bruce H.","non-dropping-particle":"","parse-names":false,"suffix":""}],"id":"ITEM-1","issued":{"date-parts":[["1994"]]},"publisher":"World Teach Indonesia","publisher-place":"Atlanta, Georgia","title":"Teaching With Style","type":"book"},"uris":["http://www.mendeley.com/documents/?uuid=aac87282-ab88-4f58-9145-55664de4af2b"]}],"mendeley":{"formattedCitation":"Bruce H. Wilkinson, &lt;i&gt;Teaching With Style&lt;/i&gt; (Atlanta, Georgia: World Teach Indonesia, 1994).","plainTextFormattedCitation":"Bruce H. Wilkinson, Teaching With Style (Atlanta, Georgia: World Teach Indonesia, 1994).","previouslyFormattedCitation":"Bruce H. Wilkinson, &lt;i&gt;Teaching With Style&lt;/i&gt; (Atlanta, Georgia: World Teach Indonesia, 1994)."},"properties":{"noteIndex":15},"schema":"https://github.com/citation-style-language/schema/raw/master/csl-citation.json"}</w:instrText>
      </w:r>
      <w:r>
        <w:fldChar w:fldCharType="separate"/>
      </w:r>
      <w:r w:rsidR="00935F2B" w:rsidRPr="00935F2B">
        <w:rPr>
          <w:noProof/>
        </w:rPr>
        <w:t xml:space="preserve">Bruce H. Wilkinson, </w:t>
      </w:r>
      <w:r w:rsidR="00935F2B" w:rsidRPr="00935F2B">
        <w:rPr>
          <w:i/>
          <w:noProof/>
        </w:rPr>
        <w:t>Teaching With Style</w:t>
      </w:r>
      <w:r w:rsidR="00935F2B" w:rsidRPr="00935F2B">
        <w:rPr>
          <w:noProof/>
        </w:rPr>
        <w:t xml:space="preserve"> (Atlanta, Georgia: World Teach Indonesia, 1994).</w:t>
      </w:r>
      <w:r>
        <w:fldChar w:fldCharType="end"/>
      </w:r>
    </w:p>
  </w:footnote>
  <w:footnote w:id="16">
    <w:p w14:paraId="697D9168" w14:textId="358302F3" w:rsidR="00BF2A65" w:rsidRPr="00BF2A65" w:rsidRDefault="00BF2A65"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{"citationItems":[{"id":"ITEM-1","itemData":{"author":[{"dropping-particle":"","family":"Tung","given":"Khoe Yao","non-dropping-particle":"","parse-names":false,"suffix":""}],"id":"ITEM-1","issued":{"date-parts":[["2016"]]},"publisher":"Andi Offset","publisher-place":"Yogyakarta","title":"Terpanggil Menjadi Pendidik Kristen yang Berhati Gembala","type":"book"},"uris":["http://www.mendeley.com/documents/?uuid=a3c0ff0e-2e07-4bf0-bf26-17321d562fa9"]}],"mendeley":{"formattedCitation":"Khoe Yao Tung, &lt;i&gt;Terpanggil Menjadi Pendidik Kristen Yang Berhati Gembala&lt;/i&gt; (Yogyakarta: Andi Offset, 2016).","plainTextFormattedCitation":"Khoe Yao Tung, Terpanggil Menjadi Pendidik Kristen Yang Berhati Gembala (Yogyakarta: Andi Offset, 2016).","previouslyFormattedCitation":"Khoe Yao Tung, &lt;i&gt;Terpanggil Menjadi Pendidik Kristen Yang Berhati Gembala&lt;/i&gt; (Yogyakarta: Andi Offset, 2016)."},"properties":{"noteIndex":16},"schema":"https://github.com/citation-style-language/schema/raw/master/csl-citation.json"}</w:instrText>
      </w:r>
      <w:r>
        <w:fldChar w:fldCharType="separate"/>
      </w:r>
      <w:r w:rsidRPr="00BF2A65">
        <w:rPr>
          <w:noProof/>
        </w:rPr>
        <w:t xml:space="preserve">Khoe Yao Tung, </w:t>
      </w:r>
      <w:r w:rsidRPr="00BF2A65">
        <w:rPr>
          <w:i/>
          <w:noProof/>
        </w:rPr>
        <w:t>Terpanggil Menjadi Pendidik Kristen Yang Berhati Gembala</w:t>
      </w:r>
      <w:r w:rsidRPr="00BF2A65">
        <w:rPr>
          <w:noProof/>
        </w:rPr>
        <w:t xml:space="preserve"> (Yogyakarta: Andi Offset, 2016).</w:t>
      </w:r>
      <w:r>
        <w:fldChar w:fldCharType="end"/>
      </w:r>
    </w:p>
  </w:footnote>
  <w:footnote w:id="17">
    <w:p w14:paraId="61F5EA1B" w14:textId="0E1281B2" w:rsidR="00935F2B" w:rsidRPr="00935F2B" w:rsidRDefault="00935F2B"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{"citationItems":[{"id":"ITEM-1","itemData":{"author":[{"dropping-particle":"","family":"Suhardiman","given":"Budi","non-dropping-particle":"","parse-names":false,"suffix":""}],"id":"ITEM-1","issued":{"date-parts":[["2025"]]},"publisher":"Situ Pustaka","publisher-place":"Bandung","title":"Deep Learning Dan Implementasinya Dalam Pembelajaran","type":"book"},"uris":["http://www.mendeley.com/documents/?uuid=8e7049ad-7d24-4085-9933-c0ac12320056"]}],"mendeley":{"formattedCitation":"Budi Suhardiman, &lt;i&gt;Deep Learning Dan Implementasinya Dalam Pembelajaran&lt;/i&gt; (Bandung: Situ Pustaka, 2025).","plainTextFormattedCitation":"Budi Suhardiman, Deep Learning Dan Implementasinya Dalam Pembelajaran (Bandung: Situ Pustaka, 2025).","previouslyFormattedCitation":"Budi Suhardiman, &lt;i&gt;Deep Learning Dan Implementasinya Dalam Pembelajaran&lt;/i&gt; (Bandung: Situ Pustaka, 2025)."},"properties":{"noteIndex":17},"schema":"https://github.com/citation-style-language/schema/raw/master/csl-citation.json"}</w:instrText>
      </w:r>
      <w:r>
        <w:fldChar w:fldCharType="separate"/>
      </w:r>
      <w:r w:rsidRPr="00935F2B">
        <w:rPr>
          <w:noProof/>
        </w:rPr>
        <w:t xml:space="preserve">Budi Suhardiman, </w:t>
      </w:r>
      <w:r w:rsidRPr="00935F2B">
        <w:rPr>
          <w:i/>
          <w:noProof/>
        </w:rPr>
        <w:t>Deep Learning Dan Implementasinya Dalam Pembelajaran</w:t>
      </w:r>
      <w:r w:rsidRPr="00935F2B">
        <w:rPr>
          <w:noProof/>
        </w:rPr>
        <w:t xml:space="preserve"> (Bandung: Situ Pustaka, 2025).</w:t>
      </w:r>
      <w:r>
        <w:fldChar w:fldCharType="end"/>
      </w:r>
    </w:p>
  </w:footnote>
  <w:footnote w:id="18">
    <w:p w14:paraId="0E7B5E1E" w14:textId="5F544B92" w:rsidR="00D47126" w:rsidRPr="00D47126" w:rsidRDefault="00D47126"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1-11","type":"book"},"uris":["http://www.mendeley.com/documents/?uuid=f593a560-f4ec-467c-90a6-0378b0f72b9e"]}],"mendeley":{"formattedCitation":"Matthew Henry, &lt;i&gt;Tafsiran Matthew Henry: Injil Yohanes 1-11&lt;/i&gt; (Suraba: Momentum, 2010).","manualFormatting":"Matthew Henry, Tafsiran Matthew Henry: Injil Yohanes 1-11 (Surabaya: Momentum, 2010).","plainTextFormattedCitation":"Matthew Henry, Tafsiran Matthew Henry: Injil Yohanes 1-11 (Suraba: Momentum, 2010).","previouslyFormattedCitation":"Matthew Henry, &lt;i&gt;Tafsiran Matthew Henry: Injil Yohanes 1-11&lt;/i&gt; (Suraba: Momentum, 2010)."},"properties":{"noteIndex":18},"schema":"https://github.com/citation-style-language/schema/raw/master/csl-citation.json"}</w:instrText>
      </w:r>
      <w:r>
        <w:fldChar w:fldCharType="separate"/>
      </w:r>
      <w:r w:rsidRPr="00D47126">
        <w:rPr>
          <w:noProof/>
        </w:rPr>
        <w:t xml:space="preserve">Matthew Henry, </w:t>
      </w:r>
      <w:r w:rsidRPr="00D47126">
        <w:rPr>
          <w:i/>
          <w:noProof/>
        </w:rPr>
        <w:t>Tafsiran Matthew Henry: Injil Yohanes 1-11</w:t>
      </w:r>
      <w:r w:rsidRPr="00D47126">
        <w:rPr>
          <w:noProof/>
        </w:rPr>
        <w:t xml:space="preserve"> (Suraba</w:t>
      </w:r>
      <w:r w:rsidR="00544B5E">
        <w:rPr>
          <w:noProof/>
        </w:rPr>
        <w:t>ya</w:t>
      </w:r>
      <w:r w:rsidRPr="00D47126">
        <w:rPr>
          <w:noProof/>
        </w:rPr>
        <w:t>: Momentum, 2010).</w:t>
      </w:r>
      <w:r>
        <w:fldChar w:fldCharType="end"/>
      </w:r>
    </w:p>
  </w:footnote>
  <w:footnote w:id="19">
    <w:p w14:paraId="328FB3A9" w14:textId="5FA4222D" w:rsidR="001D2102" w:rsidRPr="00D47126" w:rsidRDefault="001D2102"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Guthrie","given":"D.","non-dropping-particle":"","parse-names":false,"suffix":""},{"dropping-particle":"","family":"Sijabat","given":"W.B","non-dropping-particle":"","parse-names":false,"suffix":""}],"container-title":"Tafsiran Alkitab Masa Kini 3","id":"ITEM-1","issued":{"date-parts":[["1981"]]},"publisher":"BPK Gunung Mulia","publisher-place":"Jakarta","title":"Tafsiran Alkitab Masa Kini: Injil Yohanes","type":"chapter"},"uris":["http://www.mendeley.com/documents/?uuid=f07a3d0c-9708-4409-b083-f8809f5d0655"]}],"mendeley":{"formattedCitation":"D. Guthrie and W.B Sijabat, “Tafsiran Alkitab Masa Kini: Injil Yohanes,” in &lt;i&gt;Tafsiran Alkitab Masa Kini 3&lt;/i&gt; (Jakarta: BPK Gunung Mulia, 1981).","plainTextFormattedCitation":"D. Guthrie and W.B Sijabat, “Tafsiran Alkitab Masa Kini: Injil Yohanes,” in Tafsiran Alkitab Masa Kini 3 (Jakarta: BPK Gunung Mulia, 1981).","previouslyFormattedCitation":"D. Guthrie and W.B Sijabat, “Tafsiran Alkitab Masa Kini: Injil Yohanes,” in &lt;i&gt;Tafsiran Alkitab Masa Kini 3&lt;/i&gt; (Jakarta: BPK Gunung Mulia, 1981)."},"properties":{"noteIndex":19},"schema":"https://github.com/citation-style-language/schema/raw/master/csl-citation.json"}</w:instrText>
      </w:r>
      <w:r>
        <w:fldChar w:fldCharType="separate"/>
      </w:r>
      <w:r w:rsidRPr="00D47126">
        <w:rPr>
          <w:noProof/>
        </w:rPr>
        <w:t xml:space="preserve">D. Guthrie and W.B Sijabat, “Tafsiran Alkitab Masa Kini: Injil Yohanes,” in </w:t>
      </w:r>
      <w:r w:rsidRPr="00D47126">
        <w:rPr>
          <w:i/>
          <w:noProof/>
        </w:rPr>
        <w:t>Tafsiran Alkitab Masa Kini 3</w:t>
      </w:r>
      <w:r w:rsidRPr="00D47126">
        <w:rPr>
          <w:noProof/>
        </w:rPr>
        <w:t xml:space="preserve"> (Jakarta: BPK Gunung Mulia, 1981).</w:t>
      </w:r>
      <w:r>
        <w:fldChar w:fldCharType="end"/>
      </w:r>
    </w:p>
  </w:footnote>
  <w:footnote w:id="20">
    <w:p w14:paraId="4834E8F5" w14:textId="0831BC03" w:rsidR="00D25CE4" w:rsidRPr="00D25CE4" w:rsidRDefault="00465CCB" w:rsidP="00FE358D">
      <w:pPr>
        <w:pStyle w:val="TeksCatatanKaki"/>
        <w:ind w:firstLine="720"/>
      </w:pPr>
      <w:r w:rsidRPr="008E6705">
        <w:rPr>
          <w:rStyle w:val="ReferensiCatatanKaki"/>
        </w:rPr>
        <w:footnoteRef/>
      </w:r>
      <w:r>
        <w:t xml:space="preserve"> </w:t>
      </w:r>
      <w:r>
        <w:fldChar w:fldCharType="begin" w:fldLock="1"/>
      </w:r>
      <w:r w:rsidR="00A85B3B">
        <w:instrText>ADDIN CSL_CITATION {"citationItems":[{"id":"ITEM-1","itemData":{"author":[{"dropping-particle":"","family":"Guthrie","given":"D.","non-dropping-particle":"","parse-names":false,"suffix":""},{"dropping-particle":"","family":"Sijabat","given":"W.B","non-dropping-particle":"","parse-names":false,"suffix":""}],"container-title":"Tafsiran Alkitab Masa Kini 3","id":"ITEM-1","issued":{"date-parts":[["1981"]]},"publisher":"BPK Gunung Mulia","publisher-place":"Jakarta","title":"Tafsiran Alkitab Masa Kini: Injil Yohanes","type":"chapter"},"uris":["http://www.mendeley.com/documents/?uuid=f07a3d0c-9708-4409-b083-f8809f5d0655"]}],"mendeley":{"formattedCitation":"Guthrie and Sijabat.","plainTextFormattedCitation":"Guthrie and Sijabat.","previouslyFormattedCitation":"Guthrie and Sijabat."},"properties":{"noteIndex":20},"schema":"https://github.com/citation-style-language/schema/raw/master/csl-citation.json"}</w:instrText>
      </w:r>
      <w:r>
        <w:fldChar w:fldCharType="separate"/>
      </w:r>
      <w:r w:rsidR="00612474" w:rsidRPr="00612474">
        <w:rPr>
          <w:noProof/>
        </w:rPr>
        <w:t>Guthrie and Sijabat.</w:t>
      </w:r>
      <w:r>
        <w:fldChar w:fldCharType="end"/>
      </w:r>
    </w:p>
  </w:footnote>
  <w:footnote w:id="21">
    <w:p w14:paraId="668102E4" w14:textId="331AE4BF" w:rsidR="001257E5" w:rsidRPr="001257E5" w:rsidRDefault="001257E5"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{"citationItems":[{"id":"ITEM-1","itemData":{"author":[{"dropping-particle":"","family":"GP","given":"Herianto","non-dropping-particle":"","parse-names":false,"suffix":""}],"id":"ITEM-1","issued":{"date-parts":[["2017"]]},"number-of-pages":"314","publisher":"Penerbit ANDI","publisher-place":"Yogyakarta","title":"Teologi PAK","type":"book"},"uris":["http://www.mendeley.com/documents/?uuid=aac326df-8bed-4d2e-a472-e58319509ee9"]}],"mendeley":{"formattedCitation":"Herianto GP, &lt;i&gt;Teologi PAK&lt;/i&gt; (Yogyakarta: Penerbit ANDI, 2017).","plainTextFormattedCitation":"Herianto GP, Teologi PAK (Yogyakarta: Penerbit ANDI, 2017).","previouslyFormattedCitation":"Herianto GP, &lt;i&gt;Teologi PAK&lt;/i&gt; (Yogyakarta: Penerbit ANDI, 2017)."},"properties":{"noteIndex":21},"schema":"https://github.com/citation-style-language/schema/raw/master/csl-citation.json"}</w:instrText>
      </w:r>
      <w:r>
        <w:fldChar w:fldCharType="separate"/>
      </w:r>
      <w:r w:rsidRPr="001257E5">
        <w:rPr>
          <w:noProof/>
        </w:rPr>
        <w:t xml:space="preserve">Herianto GP, </w:t>
      </w:r>
      <w:r w:rsidRPr="001257E5">
        <w:rPr>
          <w:i/>
          <w:noProof/>
        </w:rPr>
        <w:t>Teologi PAK</w:t>
      </w:r>
      <w:r w:rsidRPr="001257E5">
        <w:rPr>
          <w:noProof/>
        </w:rPr>
        <w:t xml:space="preserve"> (Yogyakarta: Penerbit ANDI, 2017).</w:t>
      </w:r>
      <w:r>
        <w:fldChar w:fldCharType="end"/>
      </w:r>
    </w:p>
  </w:footnote>
  <w:footnote w:id="22">
    <w:p w14:paraId="0E1C2FB1" w14:textId="61A2CB4E" w:rsidR="006A77BC" w:rsidRPr="006A77BC" w:rsidRDefault="006A77BC"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GP","given":"Harianto","non-dropping-particle":"","parse-names":false,"suffix":""}],"id":"ITEM-1","issued":{"date-parts":[["2012"]]},"publisher":"ANDI","publisher-place":"Yogyakarta","title":"Pendidikan Agama Kristen dalam Alkitab &amp; Dunia Pendidikan Masa Kii","type":"book"},"uris":["http://www.mendeley.com/documents/?uuid=bd302e87-ffde-4809-a68c-0accfedadd6e"]}],"mendeley":{"formattedCitation":"Harianto GP, &lt;i&gt;Pendidikan Agama Kristen Dalam Alkitab &amp; Dunia Pendidikan Masa Kii&lt;/i&gt; (Yogyakarta: ANDI, 2012).","plainTextFormattedCitation":"Harianto GP, Pendidikan Agama Kristen Dalam Alkitab &amp; Dunia Pendidikan Masa Kii (Yogyakarta: ANDI, 2012).","previouslyFormattedCitation":"Harianto GP, &lt;i&gt;Pendidikan Agama Kristen Dalam Alkitab &amp; Dunia Pendidikan Masa Kii&lt;/i&gt; (Yogyakarta: ANDI, 2012)."},"properties":{"noteIndex":22},"schema":"https://github.com/citation-style-language/schema/raw/master/csl-citation.json"}</w:instrText>
      </w:r>
      <w:r>
        <w:fldChar w:fldCharType="separate"/>
      </w:r>
      <w:r w:rsidRPr="006A77BC">
        <w:rPr>
          <w:noProof/>
        </w:rPr>
        <w:t xml:space="preserve">Harianto GP, </w:t>
      </w:r>
      <w:r w:rsidRPr="006A77BC">
        <w:rPr>
          <w:i/>
          <w:noProof/>
        </w:rPr>
        <w:t>Pendidikan Agama Kristen Dalam Alkitab &amp; Dunia Pendidikan Masa Kii</w:t>
      </w:r>
      <w:r w:rsidRPr="006A77BC">
        <w:rPr>
          <w:noProof/>
        </w:rPr>
        <w:t xml:space="preserve"> (Yogyakarta: ANDI, 2012).</w:t>
      </w:r>
      <w:r>
        <w:fldChar w:fldCharType="end"/>
      </w:r>
    </w:p>
  </w:footnote>
  <w:footnote w:id="23">
    <w:p w14:paraId="0DD33AFF" w14:textId="7F18D520" w:rsidR="00F474B7" w:rsidRPr="00F474B7" w:rsidRDefault="00F474B7" w:rsidP="00FE358D">
      <w:pPr>
        <w:pStyle w:val="TeksCatatanKaki"/>
        <w:ind w:firstLine="720"/>
        <w:rPr>
          <w:lang w:val="id-ID"/>
        </w:rPr>
      </w:pPr>
      <w:r w:rsidRPr="008E6705">
        <w:rPr>
          <w:rStyle w:val="ReferensiCatatanKaki"/>
        </w:rPr>
        <w:footnoteRef/>
      </w:r>
      <w:r>
        <w:t xml:space="preserve"> </w:t>
      </w:r>
      <w:r>
        <w:fldChar w:fldCharType="begin" w:fldLock="1"/>
      </w:r>
      <w:r w:rsidR="00881789">
        <w:instrText>ADDIN CSL_CITATION {"citationItems":[{"id":"ITEM-1","itemData":{"DOI":"10.55807/davar.v1i1.4","ISSN":"2722-9041","abstract":"Teaching is a science and an art. Where teachers are required to intentionally become professional workers who have a number of teaching competencies obtained through formal education. Teaching is also an art, where teachers who have the talent of a teacher will be able to apply a variety of environmental situations, the media, methods, conditions of students, become learning situations that are not boring and will continue to achieve the learner's goals. Teaching as an art causes each teacher to have an idea to create an effective learning phase according to him. From various sources found a variety of learning stages with diverse learning outcomes as well. This research uses a literature research approach, by specifically exposing the Gospel of John 4: 1-42. The results of the study found the stages of learning that Jesus did especially for the Samaritan woman were as follows: 1) introduction; 2) development; 3) presentation of material topics; 4) conclusion; 5) students' responses. Mengajar merupakan sebuah ilmu dan sebuah seni.  Dimana guru dituntut untuk secara sengaja menjadi tenaga professional yang memiliki sejumlah kompetensi mengajar yang diperoleh melalui pendidikan formal. Mengajar juga merupakan seni, dimana guru yang mempunyai bakat seorang guru akan mampu menerapkan berbagai situasi lingkungan, media, metode, kondisi peserta didik, menjadi situasi pembelajaran yang tidak membosankan dan tetap akan mencapai tujuan pembelajarnya. Mengajar sebagai seni mengakibatkan setiap guru memiliki ide untuk membuat sebuah tahapan pembelajaran yang efektif menurutnya. Dari berbagai sumber ditemukan tahapan pembelajaran yang bermacam-macam dengan hasil belajar yang bermacam-macam pula. Penelitian ini menggunakan pendekatan penelitian Pustaka, dengan mengekposisi secara khusus Injil Yohanes 4: 1-42. Hasil penelitian ditemukan tahapan pembelajaran yang dilakukan Yesus terutama untuk perempuan Samaria  adalah sebagai berikut: 1) pendahuluan; 2) pengembangan; 3) penyajian topik materi; 4) kesimpulan; 5) tanggapan peserta didik.","author":[{"dropping-particle":"","family":"Karnawati","given":"Karnawati","non-dropping-particle":"","parse-names":false,"suffix":""},{"dropping-particle":"","family":"Yahya","given":"Nanda Christiani Ayudea","non-dropping-particle":"","parse-names":false,"suffix":""},{"dropping-particle":"","family":"Darmawan","given":"I Putu Ayub","non-dropping-particle":"","parse-names":false,"suffix":""}],"container-title":"Davar : Jurnal Teologi","id":"ITEM-1","issue":"1","issued":{"date-parts":[["2020"]]},"page":"9-18","title":"Tahapan Pembelajaran Yesus pada Perempuan Samaria","type":"article-journal","volume":"1"},"uris":["http://www.mendeley.com/documents/?uuid=093b4d0c-d13d-43f3-8b0e-329dbf854a51"]}],"mendeley":{"formattedCitation":"Karnawati, Yahya, and Darmawan, “Tahapan Pembelajaran Yesus Pada Perempuan Samaria.”","manualFormatting":"Karnawati Karnawati, Nanda Christiani Ayudea Yahya, and I Putu Ayub Darmawan, “Tahapan Pembelajaran Yesus Pada Perempuan Samaria,” Davar : Jurnal Teologi 1, no. 1 (2020): 9–18.","plainTextFormattedCitation":"Karnawati, Yahya, and Darmawan, “Tahapan Pembelajaran Yesus Pada Perempuan Samaria.”","previouslyFormattedCitation":"Karnawati, Yahya, and Darmawan, “Tahapan Pembelajaran Yesus Pada Perempuan Samaria.”"},"properties":{"noteIndex":23},"schema":"https://github.com/citation-style-language/schema/raw/master/csl-citation.json"}</w:instrText>
      </w:r>
      <w:r>
        <w:fldChar w:fldCharType="separate"/>
      </w:r>
      <w:r w:rsidRPr="00F474B7">
        <w:rPr>
          <w:noProof/>
        </w:rPr>
        <w:t xml:space="preserve">Karnawati Karnawati, Nanda Christiani Ayudea Yahya, and I Putu Ayub Darmawan, “Tahapan Pembelajaran Yesus Pada Perempuan Samaria,” </w:t>
      </w:r>
      <w:r w:rsidRPr="00F474B7">
        <w:rPr>
          <w:i/>
          <w:noProof/>
        </w:rPr>
        <w:t>Davar : Jurnal Teologi</w:t>
      </w:r>
      <w:r w:rsidRPr="00F474B7">
        <w:rPr>
          <w:noProof/>
        </w:rPr>
        <w:t xml:space="preserve"> 1, no. 1 (2020): 9–18.</w:t>
      </w:r>
      <w:r>
        <w:fldChar w:fldCharType="end"/>
      </w:r>
    </w:p>
  </w:footnote>
  <w:footnote w:id="24">
    <w:p w14:paraId="5442B2B1" w14:textId="237B603F" w:rsidR="00C03E46" w:rsidRPr="00C03E46" w:rsidRDefault="00C03E46"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1-11&lt;/i&gt;.","plainTextFormattedCitation":"Henry, Tafsiran Matthew Henry: Injil Yohanes 1-11.","previouslyFormattedCitation":"Henry, &lt;i&gt;Tafsiran Matthew Henry: Injil Yohanes 1-11&lt;/i&gt;."},"properties":{"noteIndex":24},"schema":"https://github.com/citation-style-language/schema/raw/master/csl-citation.json"}</w:instrText>
      </w:r>
      <w:r>
        <w:fldChar w:fldCharType="separate"/>
      </w:r>
      <w:r w:rsidRPr="00C03E46">
        <w:rPr>
          <w:noProof/>
        </w:rPr>
        <w:t xml:space="preserve">Henry, </w:t>
      </w:r>
      <w:r w:rsidRPr="00C03E46">
        <w:rPr>
          <w:i/>
          <w:noProof/>
        </w:rPr>
        <w:t>Tafsiran Matthew Henry: Injil Yohanes 1-11</w:t>
      </w:r>
      <w:r w:rsidRPr="00C03E46">
        <w:rPr>
          <w:noProof/>
        </w:rPr>
        <w:t>.</w:t>
      </w:r>
      <w:r>
        <w:fldChar w:fldCharType="end"/>
      </w:r>
    </w:p>
  </w:footnote>
  <w:footnote w:id="25">
    <w:p w14:paraId="082AC827" w14:textId="7627254D" w:rsidR="00A94772" w:rsidRPr="00A94772" w:rsidRDefault="00A94772"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{"citationItems":[{"id":"ITEM-1","itemData":{"author":[{"dropping-particle":"","family":"Carson","given":"D.A.","non-dropping-particle":"","parse-names":false,"suffix":""}],"id":"ITEM-1","issued":{"date-parts":[["1991"]]},"publisher":"Eerdmans","publisher-place":"Grand Rapids","title":"The Gospel According to John","type":"book"},"uris":["http://www.mendeley.com/documents/?uuid=f2fd3975-797e-48aa-948b-a20f32a847f4"]}],"mendeley":{"formattedCitation":"D.A. Carson, &lt;i&gt;The Gospel According to John&lt;/i&gt; (Grand Rapids: Eerdmans, 1991).","plainTextFormattedCitation":"D.A. Carson, The Gospel According to John (Grand Rapids: Eerdmans, 1991).","previouslyFormattedCitation":"D.A. Carson, &lt;i&gt;The Gospel According to John&lt;/i&gt; (Grand Rapids: Eerdmans, 1991)."},"properties":{"noteIndex":25},"schema":"https://github.com/citation-style-language/schema/raw/master/csl-citation.json"}</w:instrText>
      </w:r>
      <w:r>
        <w:fldChar w:fldCharType="separate"/>
      </w:r>
      <w:r w:rsidRPr="00A94772">
        <w:rPr>
          <w:noProof/>
        </w:rPr>
        <w:t xml:space="preserve">D.A. Carson, </w:t>
      </w:r>
      <w:r w:rsidRPr="00A94772">
        <w:rPr>
          <w:i/>
          <w:noProof/>
        </w:rPr>
        <w:t>The Gospel According to John</w:t>
      </w:r>
      <w:r w:rsidRPr="00A94772">
        <w:rPr>
          <w:noProof/>
        </w:rPr>
        <w:t xml:space="preserve"> (Grand Rapids: Eerdmans, 1991).</w:t>
      </w:r>
      <w:r>
        <w:fldChar w:fldCharType="end"/>
      </w:r>
    </w:p>
  </w:footnote>
  <w:footnote w:id="26">
    <w:p w14:paraId="0D13CC89" w14:textId="67C3B8FC" w:rsidR="00F8410E" w:rsidRPr="00F8410E" w:rsidRDefault="00F8410E"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{"citationItems":[{"id":"ITEM-1","itemData":{"DOI":"10.58344/jii.v4i8.6921","ISSN":"2828-1284","abstract":"Pelayanan pastoral konseling bertujuan untuk membantu konseli dalam memahami permasalahan yang dihadapi serta mencapai pemulihan melalui komunikasi yang efektif. Salah satu bentuk komunikasi yang efektif dalam pelayanan pastoral adalah komunikasi persuasif, yang bertujuan untuk mengubah pandangan, sikap, dan keyakinan konseli. Penelitian ini mengkaji penggunaan komunikasi persuasif oleh Yesus kepada perempuan Samaria dalam Yohanes 4:1-42, dengan fokus pada teknik-teknik komunikasi yang digunakan untuk membimbing perempuan tersebut menuju pemahaman dan pemulihan. Metode yang digunakan dalam penelitian ini adalah kualitatif deskriptif melalui studi literatur. Hasil penelitian menunjukkan bahwa Yesus menerapkan tiga teknik utama dalam komunikasi persuasif: teknik integrasi (empati), teknik ganjaran, dan teknik tataan. Melalui teknik ini, Yesus berhasil mengatasi hambatan sosial, psikologis, dan spiritual yang dialami perempuan Samaria, sehingga mengarah pada perubahan positif dalam sikap, pandangan, dan keyakinannya. Temuan ini memberikan kontribusi pada pemahaman tentang aplikasi komunikasi persuasif dalam pelayanan pastoral kontemporer, di mana teknik komunikasi yang tepat dapat membantu konseli dalam menghadapi permasalahan pribadi dan memperbaiki relasi mereka dengan Tuhan.","author":[{"dropping-particle":"","family":"Lumbaa","given":"Naysalmin","non-dropping-particle":"","parse-names":false,"suffix":""}],"container-title":"Jurnal Impresi Indonesia","id":"ITEM-1","issue":"8","issued":{"date-parts":[["2025"]]},"page":"2917-2928","title":"Teknik Komunikasi Persuasif Yesus dalam Konseling Pastoral: Studi pada Yohanes 4:1-42","type":"article-journal","volume":"4"},"uris":["http://www.mendeley.com/documents/?uuid=7835383c-b69b-4892-9c28-be01ebeba7ce"]}],"mendeley":{"formattedCitation":"Naysalmin Lumbaa, “Teknik Komunikasi Persuasif Yesus Dalam Konseling Pastoral: Studi Pada Yohanes 4:1-42,” &lt;i&gt;Jurnal Impresi Indonesia&lt;/i&gt; 4, no. 8 (2025): 2917–28, https://doi.org/10.58344/jii.v4i8.6921.","plainTextFormattedCitation":"Naysalmin Lumbaa, “Teknik Komunikasi Persuasif Yesus Dalam Konseling Pastoral: Studi Pada Yohanes 4:1-42,” Jurnal Impresi Indonesia 4, no. 8 (2025): 2917–28, https://doi.org/10.58344/jii.v4i8.6921.","previouslyFormattedCitation":"Naysalmin Lumbaa, “Teknik Komunikasi Persuasif Yesus Dalam Konseling Pastoral: Studi Pada Yohanes 4:1-42,” &lt;i&gt;Jurnal Impresi Indonesia&lt;/i&gt; 4, no. 8 (2025): 2917–28, https://doi.org/10.58344/jii.v4i8.6921."},"properties":{"noteIndex":26},"schema":"https://github.com/citation-style-language/schema/raw/master/csl-citation.json"}</w:instrText>
      </w:r>
      <w:r>
        <w:fldChar w:fldCharType="separate"/>
      </w:r>
      <w:r w:rsidRPr="00F8410E">
        <w:rPr>
          <w:noProof/>
        </w:rPr>
        <w:t xml:space="preserve">Naysalmin Lumbaa, “Teknik Komunikasi Persuasif Yesus Dalam Konseling Pastoral: Studi Pada Yohanes 4:1-42,” </w:t>
      </w:r>
      <w:r w:rsidRPr="00F8410E">
        <w:rPr>
          <w:i/>
          <w:noProof/>
        </w:rPr>
        <w:t>Jurnal Impresi Indonesia</w:t>
      </w:r>
      <w:r w:rsidRPr="00F8410E">
        <w:rPr>
          <w:noProof/>
        </w:rPr>
        <w:t xml:space="preserve"> 4, no. 8 (2025): 2917–28, https://doi.org/10.58344/jii.v4i8.6921.</w:t>
      </w:r>
      <w:r>
        <w:fldChar w:fldCharType="end"/>
      </w:r>
    </w:p>
  </w:footnote>
  <w:footnote w:id="27">
    <w:p w14:paraId="6D3CF345" w14:textId="6A65AD7B" w:rsidR="00717CE1" w:rsidRPr="00717CE1" w:rsidRDefault="00717CE1"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1-11&lt;/i&gt;.","plainTextFormattedCitation":"Henry, Tafsiran Matthew Henry: Injil Yohanes 1-11.","previouslyFormattedCitation":"Henry, &lt;i&gt;Tafsiran Matthew Henry: Injil Yohanes 1-11&lt;/i&gt;."},"properties":{"noteIndex":27},"schema":"https://github.com/citation-style-language/schema/raw/master/csl-citation.json"}</w:instrText>
      </w:r>
      <w:r>
        <w:fldChar w:fldCharType="separate"/>
      </w:r>
      <w:r w:rsidRPr="00717CE1">
        <w:rPr>
          <w:noProof/>
        </w:rPr>
        <w:t xml:space="preserve">Henry, </w:t>
      </w:r>
      <w:r w:rsidRPr="00717CE1">
        <w:rPr>
          <w:i/>
          <w:noProof/>
        </w:rPr>
        <w:t>Tafsiran Matthew Henry: Injil Yohanes 1-11</w:t>
      </w:r>
      <w:r w:rsidRPr="00717CE1">
        <w:rPr>
          <w:noProof/>
        </w:rPr>
        <w:t>.</w:t>
      </w:r>
      <w:r>
        <w:fldChar w:fldCharType="end"/>
      </w:r>
    </w:p>
  </w:footnote>
  <w:footnote w:id="28">
    <w:p w14:paraId="5E8D2676" w14:textId="23CCE525" w:rsidR="00E45918" w:rsidRPr="00011AA1" w:rsidRDefault="00E45918" w:rsidP="00FE358D">
      <w:pPr>
        <w:pStyle w:val="TeksCatatanKaki"/>
        <w:ind w:firstLine="720"/>
      </w:pPr>
      <w:r w:rsidRPr="008E6705">
        <w:rPr>
          <w:rStyle w:val="ReferensiCatatanKaki"/>
        </w:rPr>
        <w:footnoteRef/>
      </w:r>
      <w:r w:rsidR="00F8410E">
        <w:t xml:space="preserve"> </w:t>
      </w:r>
      <w:r w:rsidRPr="00011AA1">
        <w:fldChar w:fldCharType="begin" w:fldLock="1"/>
      </w:r>
      <w:r w:rsidR="00A85B3B">
        <w:instrText>ADDIN CSL_CITATION {"citationItems":[{"id":"ITEM-1","itemData":{"author":[{"dropping-particle":"","family":"Baharuddin","given":"H.","non-dropping-particle":"","parse-names":false,"suffix":""},{"dropping-particle":"","family":"Wahyuni","given":"Esa Nur","non-dropping-particle":"","parse-names":false,"suffix":""}],"id":"ITEM-1","issued":{"date-parts":[["2015"]]},"publisher":"Ar-Ruzz Media","publisher-place":"Yogyakarta","title":"Teori Belajar &amp; Pembelajaran","type":"book"},"uris":["http://www.mendeley.com/documents/?uuid=95c89a10-6f4f-44bb-9765-8cb55d7a72a0"]}],"mendeley":{"formattedCitation":"H. Baharuddin and Esa Nur Wahyuni, &lt;i&gt;Teori Belajar &amp; Pembelajaran&lt;/i&gt; (Yogyakarta: Ar-Ruzz Media, 2015).","manualFormatting":"H. Baharuddin and Esa Nur Wahyuni, Teori Belajar &amp; Pembelajaran (Yogyakarta: Ar-Ruzz Media, 2015):165","plainTextFormattedCitation":"H. Baharuddin and Esa Nur Wahyuni, Teori Belajar &amp; Pembelajaran (Yogyakarta: Ar-Ruzz Media, 2015).","previouslyFormattedCitation":"H. Baharuddin and Esa Nur Wahyuni, &lt;i&gt;Teori Belajar &amp; Pembelajaran&lt;/i&gt; (Yogyakarta: Ar-Ruzz Media, 2015)."},"properties":{"noteIndex":28},"schema":"https://github.com/citation-style-language/schema/raw/master/csl-citation.json"}</w:instrText>
      </w:r>
      <w:r w:rsidRPr="00011AA1">
        <w:fldChar w:fldCharType="separate"/>
      </w:r>
      <w:r w:rsidRPr="00011AA1">
        <w:rPr>
          <w:noProof/>
        </w:rPr>
        <w:t xml:space="preserve">H. Baharuddin and Esa Nur Wahyuni, </w:t>
      </w:r>
      <w:r w:rsidRPr="00011AA1">
        <w:rPr>
          <w:i/>
          <w:noProof/>
        </w:rPr>
        <w:t>Teori Belajar &amp; Pembelajaran</w:t>
      </w:r>
      <w:r w:rsidRPr="00011AA1">
        <w:rPr>
          <w:noProof/>
        </w:rPr>
        <w:t xml:space="preserve"> (Yogyakarta: Ar-Ruzz Media, 2015):165</w:t>
      </w:r>
      <w:r w:rsidRPr="00011AA1">
        <w:fldChar w:fldCharType="end"/>
      </w:r>
    </w:p>
  </w:footnote>
  <w:footnote w:id="29">
    <w:p w14:paraId="257E2AA5" w14:textId="13BB2361" w:rsidR="000B7085" w:rsidRPr="000B7085" w:rsidRDefault="000B7085" w:rsidP="00FE358D">
      <w:pPr>
        <w:pStyle w:val="TeksCatatanKaki"/>
        <w:ind w:firstLine="720"/>
        <w:rPr>
          <w:lang w:val="id-ID"/>
        </w:rPr>
      </w:pPr>
      <w:r w:rsidRPr="008E6705">
        <w:rPr>
          <w:rStyle w:val="ReferensiCatatanKaki"/>
        </w:rPr>
        <w:footnoteRef/>
      </w:r>
      <w:r>
        <w:t xml:space="preserve"> </w:t>
      </w:r>
      <w:r>
        <w:fldChar w:fldCharType="begin" w:fldLock="1"/>
      </w:r>
      <w:r w:rsidR="00A85B3B">
        <w:instrText>ADDIN CSL_CITATION {"citationItems":[{"id":"ITEM-1","itemData":{"DOI":"10.24114/jbrue.v10i2.67168","author":[{"dropping-particle":"","family":"Diputera","given":"Artha Mahindra","non-dropping-particle":"","parse-names":false,"suffix":""},{"dropping-particle":"","family":"Zulpan","given":"","non-dropping-particle":"","parse-names":false,"suffix":""},{"dropping-particle":"","family":"Eza","given":"Gita Noveri","non-dropping-particle":"","parse-names":false,"suffix":""}],"container-title":"Bunga Rampai Usia Emas (BRUE)","id":"ITEM-1","issue":"2","issued":{"date-parts":[["2024"]]},"title":"Memahami Konsep Pendekatan Deep Learning dalam Pembelajaran Anak Usia Dini Yang Meaningful , Mindful dan Joyful : Kajian Melalui Filsafat Pendidikan","type":"article-journal","volume":"10"},"uris":["http://www.mendeley.com/documents/?uuid=b67d7955-e892-490a-bd75-ffda67a4b302"]}],"mendeley":{"formattedCitation":"Artha Mahindra Diputera, Zulpan, and Gita Noveri Eza, “Memahami Konsep Pendekatan Deep Learning Dalam Pembelajaran Anak Usia Dini Yang Meaningful , Mindful Dan Joyful : Kajian Melalui Filsafat Pendidikan,” &lt;i&gt;Bunga Rampai Usia Emas (BRUE)&lt;/i&gt; 10, no. 2 (2024), https://doi.org/10.24114/jbrue.v10i2.67168.","plainTextFormattedCitation":"Artha Mahindra Diputera, Zulpan, and Gita Noveri Eza, “Memahami Konsep Pendekatan Deep Learning Dalam Pembelajaran Anak Usia Dini Yang Meaningful , Mindful Dan Joyful : Kajian Melalui Filsafat Pendidikan,” Bunga Rampai Usia Emas (BRUE) 10, no. 2 (2024), https://doi.org/10.24114/jbrue.v10i2.67168.","previouslyFormattedCitation":"Artha Mahindra Diputera, Zulpan, and Gita Noveri Eza, “Memahami Konsep Pendekatan Deep Learning Dalam Pembelajaran Anak Usia Dini Yang Meaningful , Mindful Dan Joyful : Kajian Melalui Filsafat Pendidikan,” &lt;i&gt;Bunga Rampai Usia Emas (BRUE)&lt;/i&gt; 10, no. 2 (2024), https://doi.org/10.24114/jbrue.v10i2.67168."},"properties":{"noteIndex":29},"schema":"https://github.com/citation-style-language/schema/raw/master/csl-citation.json"}</w:instrText>
      </w:r>
      <w:r>
        <w:fldChar w:fldCharType="separate"/>
      </w:r>
      <w:r w:rsidRPr="000B7085">
        <w:rPr>
          <w:noProof/>
        </w:rPr>
        <w:t xml:space="preserve">Artha Mahindra Diputera, Zulpan, and Gita Noveri Eza, “Memahami Konsep Pendekatan Deep Learning Dalam Pembelajaran Anak Usia Dini Yang Meaningful , Mindful Dan Joyful : Kajian Melalui Filsafat Pendidikan,” </w:t>
      </w:r>
      <w:r w:rsidRPr="000B7085">
        <w:rPr>
          <w:i/>
          <w:noProof/>
        </w:rPr>
        <w:t>Bunga Rampai Usia Emas (BRUE)</w:t>
      </w:r>
      <w:r w:rsidRPr="000B7085">
        <w:rPr>
          <w:noProof/>
        </w:rPr>
        <w:t xml:space="preserve"> 10, no. 2 (2024), https://doi.org/10.24114/jbrue.v10i2.67168.</w:t>
      </w:r>
      <w:r>
        <w:fldChar w:fldCharType="end"/>
      </w:r>
    </w:p>
  </w:footnote>
  <w:footnote w:id="30">
    <w:p w14:paraId="3F3C4F13" w14:textId="62B82408" w:rsidR="00881789" w:rsidRPr="00881789" w:rsidRDefault="00881789" w:rsidP="00FE358D">
      <w:pPr>
        <w:pStyle w:val="TeksCatatanKaki"/>
        <w:ind w:firstLine="720"/>
        <w:rPr>
          <w:lang w:val="id-ID"/>
        </w:rPr>
      </w:pPr>
      <w:r w:rsidRPr="008E6705">
        <w:rPr>
          <w:rStyle w:val="ReferensiCatatanKaki"/>
        </w:rPr>
        <w:footnoteRef/>
      </w:r>
      <w:r>
        <w:t xml:space="preserve"> </w:t>
      </w:r>
      <w:r>
        <w:fldChar w:fldCharType="begin" w:fldLock="1"/>
      </w:r>
      <w:r w:rsidR="003013E2">
        <w:instrText>ADDIN CSL_CITATION {"citationItems":[{"id":"ITEM-1","itemData":{"DOI":"10.37368/ja.v5i2.291","author":[{"dropping-particle":"","family":"Abdillah","given":"Aldi","non-dropping-particle":"","parse-names":false,"suffix":""},{"dropping-particle":"","family":"Hasiholan","given":"Anggi Maringan","non-dropping-particle":"","parse-names":false,"suffix":""}],"container-title":"Jurnal Abdiel: Khazanah Pemikiran Teologi,Pendidikan Agama Kristen dan Musik Gereja","id":"ITEM-1","issue":"2","issued":{"date-parts":[["2021"]]},"page":"176-191","title":"‘ Beri aku Air Hidup, Tuhan! ’ : Seru Perempuan Samaria dan Gen-Z ( Suatu Tafsir Kontrapuntal Yohanes 4 : 14 sebagai Laku Spiritualitas Generasi Z Indonesia Era Postmodern )","type":"article-journal","volume":"5"},"uris":["http://www.mendeley.com/documents/?uuid=66398fe2-665c-475c-8397-5506246c3ae2"]}],"mendeley":{"formattedCitation":"Aldi Abdillah and Anggi Maringan Hasiholan, “‘ Beri Aku Air Hidup, Tuhan! ’ : Seru Perempuan Samaria Dan Gen-Z ( Suatu Tafsir Kontrapuntal Yohanes 4 : 14 Sebagai Laku Spiritualitas Generasi Z Indonesia Era Postmodern ),” &lt;i&gt;Jurnal Abdiel: Khazanah Pemikiran Teologi,Pendidikan Agama Kristen Dan Musik Gereja&lt;/i&gt; 5, no. 2 (2021): 176–91, https://doi.org/10.37368/ja.v5i2.291.","plainTextFormattedCitation":"Aldi Abdillah and Anggi Maringan Hasiholan, “‘ Beri Aku Air Hidup, Tuhan! ’ : Seru Perempuan Samaria Dan Gen-Z ( Suatu Tafsir Kontrapuntal Yohanes 4 : 14 Sebagai Laku Spiritualitas Generasi Z Indonesia Era Postmodern ),” Jurnal Abdiel: Khazanah Pemikiran Teologi,Pendidikan Agama Kristen Dan Musik Gereja 5, no. 2 (2021): 176–91, https://doi.org/10.37368/ja.v5i2.291.","previouslyFormattedCitation":"Aldi Abdillah and Anggi Maringan Hasiholan, “‘ Beri Aku Air Hidup, Tuhan! ’ : Seru Perempuan Samaria Dan Gen-Z ( Suatu Tafsir Kontrapuntal Yohanes 4 : 14 Sebagai Laku Spiritualitas Generasi Z Indonesia Era Postmodern ),” &lt;i&gt;Jurnal Abdiel: Khazanah Pemikiran Teologi,Pendidikan Agama Kristen Dan Musik Gereja&lt;/i&gt; 5, no. 2 (2021): 176–91, https://doi.org/10.37368/ja.v5i2.291."},"properties":{"noteIndex":30},"schema":"https://github.com/citation-style-language/schema/raw/master/csl-citation.json"}</w:instrText>
      </w:r>
      <w:r>
        <w:fldChar w:fldCharType="separate"/>
      </w:r>
      <w:r w:rsidRPr="00881789">
        <w:rPr>
          <w:noProof/>
        </w:rPr>
        <w:t xml:space="preserve">Aldi Abdillah and Anggi Maringan Hasiholan, “‘ Beri Aku Air Hidup, Tuhan! ’ : Seru Perempuan Samaria Dan Gen-Z ( Suatu Tafsir Kontrapuntal Yohanes 4 : 14 Sebagai Laku Spiritualitas Generasi Z Indonesia Era Postmodern ),” </w:t>
      </w:r>
      <w:r w:rsidRPr="00881789">
        <w:rPr>
          <w:i/>
          <w:noProof/>
        </w:rPr>
        <w:t>Jurnal Abdiel: Khazanah Pemikiran Teologi,Pendidikan Agama Kristen Dan Musik Gereja</w:t>
      </w:r>
      <w:r w:rsidRPr="00881789">
        <w:rPr>
          <w:noProof/>
        </w:rPr>
        <w:t xml:space="preserve"> 5, no. 2 (2021): 176–91, https://doi.org/10.37368/ja.v5i2.291.</w:t>
      </w:r>
      <w:r>
        <w:fldChar w:fldCharType="end"/>
      </w:r>
    </w:p>
  </w:footnote>
  <w:footnote w:id="31">
    <w:p w14:paraId="1F97E779" w14:textId="78F30AF0" w:rsidR="003013E2" w:rsidRPr="003013E2" w:rsidRDefault="003013E2" w:rsidP="00FE358D">
      <w:pPr>
        <w:pStyle w:val="TeksCatatanKaki"/>
        <w:ind w:firstLine="720"/>
        <w:rPr>
          <w:lang w:val="id-ID"/>
        </w:rPr>
      </w:pPr>
      <w:r w:rsidRPr="008E6705">
        <w:rPr>
          <w:rStyle w:val="ReferensiCatatanKaki"/>
        </w:rPr>
        <w:footnoteRef/>
      </w:r>
      <w:r>
        <w:t xml:space="preserve"> </w:t>
      </w:r>
      <w:r>
        <w:fldChar w:fldCharType="begin" w:fldLock="1"/>
      </w:r>
      <w:r w:rsidR="00AC17CF">
        <w:instrText>ADDIN CSL_CITATION {"citationItems":[{"id":"ITEM-1","itemData":{"DOI":"10.37368/ja.v5i2.291","author":[{"dropping-particle":"","family":"Abdillah","given":"Aldi","non-dropping-particle":"","parse-names":false,"suffix":""},{"dropping-particle":"","family":"Hasiholan","given":"Anggi Maringan","non-dropping-particle":"","parse-names":false,"suffix":""}],"container-title":"Jurnal Abdiel: Khazanah Pemikiran Teologi,Pendidikan Agama Kristen dan Musik Gereja","id":"ITEM-1","issue":"2","issued":{"date-parts":[["2021"]]},"page":"176-191","title":"‘ Beri aku Air Hidup, Tuhan! ’ : Seru Perempuan Samaria dan Gen-Z ( Suatu Tafsir Kontrapuntal Yohanes 4 : 14 sebagai Laku Spiritualitas Generasi Z Indonesia Era Postmodern )","type":"article-journal","volume":"5"},"uris":["http://www.mendeley.com/documents/?uuid=66398fe2-665c-475c-8397-5506246c3ae2"]}],"mendeley":{"formattedCitation":"Abdillah and Hasiholan.","plainTextFormattedCitation":"Abdillah and Hasiholan.","previouslyFormattedCitation":"Abdillah and Hasiholan."},"properties":{"noteIndex":31},"schema":"https://github.com/citation-style-language/schema/raw/master/csl-citation.json"}</w:instrText>
      </w:r>
      <w:r>
        <w:fldChar w:fldCharType="separate"/>
      </w:r>
      <w:r w:rsidRPr="003013E2">
        <w:rPr>
          <w:noProof/>
        </w:rPr>
        <w:t>Abdillah and Hasiholan.</w:t>
      </w:r>
      <w:r>
        <w:fldChar w:fldCharType="end"/>
      </w:r>
    </w:p>
  </w:footnote>
  <w:footnote w:id="32">
    <w:p w14:paraId="7F85AAC6" w14:textId="73736A8D" w:rsidR="00AC17CF" w:rsidRPr="00AC17CF" w:rsidRDefault="00AC17CF" w:rsidP="00FE358D">
      <w:pPr>
        <w:pStyle w:val="TeksCatatanKaki"/>
        <w:ind w:firstLine="720"/>
        <w:rPr>
          <w:lang w:val="id-ID"/>
        </w:rPr>
      </w:pPr>
      <w:r w:rsidRPr="008E6705">
        <w:rPr>
          <w:rStyle w:val="ReferensiCatatanKaki"/>
        </w:rPr>
        <w:footnoteRef/>
      </w:r>
      <w:r>
        <w:t xml:space="preserve"> </w:t>
      </w:r>
      <w:r>
        <w:fldChar w:fldCharType="begin" w:fldLock="1"/>
      </w:r>
      <w:r>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1-11&lt;/i&gt;.","plainTextFormattedCitation":"Henry, Tafsiran Matthew Henry: Injil Yohanes 1-11."},"properties":{"noteIndex":32},"schema":"https://github.com/citation-style-language/schema/raw/master/csl-citation.json"}</w:instrText>
      </w:r>
      <w:r>
        <w:fldChar w:fldCharType="separate"/>
      </w:r>
      <w:r w:rsidRPr="00AC17CF">
        <w:rPr>
          <w:noProof/>
        </w:rPr>
        <w:t xml:space="preserve">Henry, </w:t>
      </w:r>
      <w:r w:rsidRPr="00AC17CF">
        <w:rPr>
          <w:i/>
          <w:noProof/>
        </w:rPr>
        <w:t>Tafsiran Matthew Henry: Injil Yohanes 1-11</w:t>
      </w:r>
      <w:r w:rsidRPr="00AC17CF">
        <w:rPr>
          <w:noProof/>
        </w:rPr>
        <w:t>.</w:t>
      </w:r>
      <w:r>
        <w:fldChar w:fldCharType="end"/>
      </w:r>
    </w:p>
  </w:footnote>
  <w:footnote w:id="33">
    <w:p w14:paraId="671F56EF" w14:textId="45EF3A0A" w:rsidR="00AC17CF" w:rsidRPr="00AC17CF" w:rsidRDefault="00AC17CF" w:rsidP="00FE358D">
      <w:pPr>
        <w:pStyle w:val="TeksCatatanKaki"/>
        <w:ind w:firstLine="720"/>
        <w:rPr>
          <w:lang w:val="id-ID"/>
        </w:rPr>
      </w:pPr>
      <w:r w:rsidRPr="008E6705">
        <w:rPr>
          <w:rStyle w:val="ReferensiCatatanKaki"/>
        </w:rPr>
        <w:footnoteRef/>
      </w:r>
      <w:r>
        <w:t xml:space="preserve"> </w:t>
      </w:r>
      <w:r>
        <w:fldChar w:fldCharType="begin" w:fldLock="1"/>
      </w:r>
      <w:r>
        <w:instrText>ADDIN CSL_CITATION {"citationItems":[{"id":"ITEM-1","itemData":{"abstract":"BPK gunung mulia","id":"ITEM-1","issued":{"date-parts":[["2024"]]},"publisher":"Good News Productions International and College Press Publishing","title":"Perempuan-Perempuan Dalam Alkitab: Nasihat Pastoral Matthew Henry","type":"book"},"uris":["http://www.mendeley.com/documents/?uuid=9bb65a7a-78fb-4ce6-b327-210ddcb50744"]}],"mendeley":{"formattedCitation":"&lt;i&gt;Perempuan-Perempuan Dalam Alkitab: Nasihat Pastoral Matthew Henry&lt;/i&gt; (Good News Productions International and College Press Publishing, 2024).","plainTextFormattedCitation":"Perempuan-Perempuan Dalam Alkitab: Nasihat Pastoral Matthew Henry (Good News Productions International and College Press Publishing, 2024).","previouslyFormattedCitation":"&lt;i&gt;Perempuan-Perempuan Dalam Alkitab: Nasihat Pastoral Matthew Henry&lt;/i&gt; (Good News Productions International and College Press Publishing, 2024)."},"properties":{"noteIndex":33},"schema":"https://github.com/citation-style-language/schema/raw/master/csl-citation.json"}</w:instrText>
      </w:r>
      <w:r>
        <w:fldChar w:fldCharType="separate"/>
      </w:r>
      <w:r w:rsidRPr="00AC17CF">
        <w:rPr>
          <w:i/>
          <w:noProof/>
        </w:rPr>
        <w:t>Perempuan-Perempuan Dalam Alkitab: Nasihat Pastoral Matthew Henry</w:t>
      </w:r>
      <w:r w:rsidRPr="00AC17CF">
        <w:rPr>
          <w:noProof/>
        </w:rPr>
        <w:t xml:space="preserve"> (Good News Productions International and College Press Publishing, 2024).</w:t>
      </w:r>
      <w:r>
        <w:fldChar w:fldCharType="end"/>
      </w:r>
    </w:p>
  </w:footnote>
  <w:footnote w:id="34">
    <w:p w14:paraId="06A56EC0" w14:textId="2B0778A5" w:rsidR="00E06755" w:rsidRPr="00011AA1" w:rsidRDefault="00E06755" w:rsidP="00FE358D">
      <w:pPr>
        <w:pStyle w:val="TeksCatatanKaki"/>
        <w:ind w:firstLine="720"/>
      </w:pPr>
      <w:r w:rsidRPr="008E6705">
        <w:rPr>
          <w:rStyle w:val="ReferensiCatatanKaki"/>
        </w:rPr>
        <w:footnoteRef/>
      </w:r>
      <w:r w:rsidR="00D14A2E">
        <w:t xml:space="preserve"> </w:t>
      </w:r>
      <w:r w:rsidRPr="00011AA1">
        <w:fldChar w:fldCharType="begin" w:fldLock="1"/>
      </w:r>
      <w:r w:rsidR="00AC17CF">
        <w:instrText>ADDIN CSL_CITATION {"citationItems":[{"id":"ITEM-1","itemData":{"author":[{"dropping-particle":"","family":"Mustakim","given":"Zaenal","non-dropping-particle":"","parse-names":false,"suffix":""},{"dropping-particle":"","family":"Kamal","given":"Rahmat","non-dropping-particle":"","parse-names":false,"suffix":""}],"id":"ITEM-1","issued":{"date-parts":[["2024"]]},"publisher":"Penerbit NEM","publisher-place":"Jawa Tengah","title":"Manajemen Kelas Berbasis Edutainment","type":"book"},"uris":["http://www.mendeley.com/documents/?uuid=0ee2819b-2db7-4113-8951-2fc07e9b9ec1"]}],"mendeley":{"formattedCitation":"Zaenal Mustakim and Rahmat Kamal, &lt;i&gt;Manajemen Kelas Berbasis Edutainment&lt;/i&gt; (Jawa Tengah: Penerbit NEM, 2024).","manualFormatting":"Zaenal Mustakim and Rahmat Kamal, Manajemen Kelas Berbasis Edutainment (Jawa Tengah: Penerbit NEM, 2024):1","plainTextFormattedCitation":"Zaenal Mustakim and Rahmat Kamal, Manajemen Kelas Berbasis Edutainment (Jawa Tengah: Penerbit NEM, 2024).","previouslyFormattedCitation":"Zaenal Mustakim and Rahmat Kamal, &lt;i&gt;Manajemen Kelas Berbasis Edutainment&lt;/i&gt; (Jawa Tengah: Penerbit NEM, 2024)."},"properties":{"noteIndex":34},"schema":"https://github.com/citation-style-language/schema/raw/master/csl-citation.json"}</w:instrText>
      </w:r>
      <w:r w:rsidRPr="00011AA1">
        <w:fldChar w:fldCharType="separate"/>
      </w:r>
      <w:r w:rsidRPr="00011AA1">
        <w:rPr>
          <w:noProof/>
        </w:rPr>
        <w:t xml:space="preserve">Zaenal Mustakim and Rahmat Kamal, </w:t>
      </w:r>
      <w:r w:rsidRPr="00011AA1">
        <w:rPr>
          <w:i/>
          <w:noProof/>
        </w:rPr>
        <w:t>Manajemen Kelas Berbasis Edutainment</w:t>
      </w:r>
      <w:r w:rsidRPr="00011AA1">
        <w:rPr>
          <w:noProof/>
        </w:rPr>
        <w:t xml:space="preserve"> (Jawa Tengah: Penerbit NEM, 2024):1</w:t>
      </w:r>
      <w:r w:rsidRPr="00011AA1">
        <w:fldChar w:fldCharType="end"/>
      </w:r>
    </w:p>
  </w:footnote>
  <w:footnote w:id="35">
    <w:p w14:paraId="1215F03A" w14:textId="2FE233E6" w:rsidR="007848E9" w:rsidRPr="007848E9" w:rsidRDefault="007848E9" w:rsidP="00FE358D">
      <w:pPr>
        <w:pStyle w:val="TeksCatatanKaki"/>
        <w:ind w:firstLine="720"/>
        <w:rPr>
          <w:lang w:val="id-ID"/>
        </w:rPr>
      </w:pPr>
      <w:r w:rsidRPr="008E6705">
        <w:rPr>
          <w:rStyle w:val="ReferensiCatatanKaki"/>
        </w:rPr>
        <w:footnoteRef/>
      </w:r>
      <w:r>
        <w:t xml:space="preserve"> </w:t>
      </w:r>
      <w:r>
        <w:fldChar w:fldCharType="begin" w:fldLock="1"/>
      </w:r>
      <w:r w:rsidR="00AC17CF">
        <w:instrText>ADDIN CSL_CITATION {"citationItems":[{"id":"ITEM-1","itemData":{"author":[{"dropping-particle":"","family":"Beriang","given":"Senan","non-dropping-particle":"","parse-names":false,"suffix":""},{"dropping-particle":"","family":"Budiman","given":"Sabda","non-dropping-particle":"","parse-names":false,"suffix":""}],"container-title":"Integritas: Jurnal Teologi","id":"ITEM-1","issue":"1","issued":{"date-parts":[["2023"]]},"page":"49-65","title":"Komunikasi Persuasif Yesus sebagai Model Komunikasi dalam Pelayanan Pastoral","type":"article-journal","volume":"5"},"uris":["http://www.mendeley.com/documents/?uuid=8aca8b42-7e66-48a4-ba4a-7be6baf00ebd"]}],"mendeley":{"formattedCitation":"Senan Beriang and Sabda Budiman, “Komunikasi Persuasif Yesus Sebagai Model Komunikasi Dalam Pelayanan Pastoral,” &lt;i&gt;Integritas: Jurnal Teologi&lt;/i&gt; 5, no. 1 (2023): 49–65.","plainTextFormattedCitation":"Senan Beriang and Sabda Budiman, “Komunikasi Persuasif Yesus Sebagai Model Komunikasi Dalam Pelayanan Pastoral,” Integritas: Jurnal Teologi 5, no. 1 (2023): 49–65.","previouslyFormattedCitation":"Senan Beriang and Sabda Budiman, “Komunikasi Persuasif Yesus Sebagai Model Komunikasi Dalam Pelayanan Pastoral,” &lt;i&gt;Integritas: Jurnal Teologi&lt;/i&gt; 5, no. 1 (2023): 49–65."},"properties":{"noteIndex":35},"schema":"https://github.com/citation-style-language/schema/raw/master/csl-citation.json"}</w:instrText>
      </w:r>
      <w:r>
        <w:fldChar w:fldCharType="separate"/>
      </w:r>
      <w:r w:rsidRPr="007848E9">
        <w:rPr>
          <w:noProof/>
        </w:rPr>
        <w:t xml:space="preserve">Senan Beriang and Sabda Budiman, “Komunikasi Persuasif Yesus Sebagai Model Komunikasi Dalam Pelayanan Pastoral,” </w:t>
      </w:r>
      <w:r w:rsidRPr="007848E9">
        <w:rPr>
          <w:i/>
          <w:noProof/>
        </w:rPr>
        <w:t>Integritas: Jurnal Teologi</w:t>
      </w:r>
      <w:r w:rsidRPr="007848E9">
        <w:rPr>
          <w:noProof/>
        </w:rPr>
        <w:t xml:space="preserve"> 5, no. 1 (2023): 49–65.</w:t>
      </w:r>
      <w:r>
        <w:fldChar w:fldCharType="end"/>
      </w:r>
    </w:p>
  </w:footnote>
  <w:footnote w:id="36">
    <w:p w14:paraId="2FB271EC" w14:textId="46728C33" w:rsidR="006D7E15" w:rsidRPr="006D7E15" w:rsidRDefault="006D7E15" w:rsidP="00FE358D">
      <w:pPr>
        <w:pStyle w:val="TeksCatatanKaki"/>
        <w:ind w:firstLine="720"/>
        <w:rPr>
          <w:lang w:val="id-ID"/>
        </w:rPr>
      </w:pPr>
      <w:r w:rsidRPr="008E6705">
        <w:rPr>
          <w:rStyle w:val="ReferensiCatatanKaki"/>
        </w:rPr>
        <w:footnoteRef/>
      </w:r>
      <w:r>
        <w:t xml:space="preserve"> </w:t>
      </w:r>
      <w:r>
        <w:fldChar w:fldCharType="begin" w:fldLock="1"/>
      </w:r>
      <w:r w:rsidR="00AC17CF">
        <w:instrText>ADDIN CSL_CITATION {"citationItems":[{"id":"ITEM-1","itemData":{"author":[{"dropping-particle":"","family":"Beriang","given":"Senan","non-dropping-particle":"","parse-names":false,"suffix":""},{"dropping-particle":"","family":"Budiman","given":"Sabda","non-dropping-particle":"","parse-names":false,"suffix":""}],"container-title":"Integritas: Jurnal Teologi","id":"ITEM-1","issue":"1","issued":{"date-parts":[["2023"]]},"page":"49-65","title":"Komunikasi Persuasif Yesus sebagai Model Komunikasi dalam Pelayanan Pastoral","type":"article-journal","volume":"5"},"uris":["http://www.mendeley.com/documents/?uuid=8aca8b42-7e66-48a4-ba4a-7be6baf00ebd"]}],"mendeley":{"formattedCitation":"Beriang and Budiman.","plainTextFormattedCitation":"Beriang and Budiman.","previouslyFormattedCitation":"Beriang and Budiman."},"properties":{"noteIndex":36},"schema":"https://github.com/citation-style-language/schema/raw/master/csl-citation.json"}</w:instrText>
      </w:r>
      <w:r>
        <w:fldChar w:fldCharType="separate"/>
      </w:r>
      <w:r w:rsidRPr="006D7E15">
        <w:rPr>
          <w:noProof/>
        </w:rPr>
        <w:t>Beriang and Budiman.</w:t>
      </w:r>
      <w:r>
        <w:fldChar w:fldCharType="end"/>
      </w:r>
    </w:p>
  </w:footnote>
  <w:footnote w:id="37">
    <w:p w14:paraId="372BE79F" w14:textId="1FCF57BB" w:rsidR="00B77D38" w:rsidRPr="00354941" w:rsidRDefault="00B77D38" w:rsidP="00FE358D">
      <w:pPr>
        <w:pStyle w:val="TeksCatatanKaki"/>
        <w:ind w:firstLine="720"/>
        <w:rPr>
          <w:lang w:val="id-ID"/>
        </w:rPr>
      </w:pPr>
      <w:r w:rsidRPr="008E6705">
        <w:rPr>
          <w:rStyle w:val="ReferensiCatatanKaki"/>
        </w:rPr>
        <w:footnoteRef/>
      </w:r>
      <w:r>
        <w:t xml:space="preserve"> </w:t>
      </w:r>
      <w:r>
        <w:fldChar w:fldCharType="begin" w:fldLock="1"/>
      </w:r>
      <w:r w:rsidR="00AC17CF">
        <w:instrText>ADDIN CSL_CITATION {"citationItems":[{"id":"ITEM-1","itemData":{"author":[{"dropping-particle":"","family":"Spangler","given":"Ann","non-dropping-particle":"","parse-names":false,"suffix":""},{"dropping-particle":"","family":"Syswerda","given":"Jean E.","non-dropping-particle":"","parse-names":false,"suffix":""}],"id":"ITEM-1","issued":{"date-parts":[["1999"]]},"publisher":"Zondervan Publishing House","publisher-place":"Michigan","title":"Woman of the Bible","type":"book"},"uris":["http://www.mendeley.com/documents/?uuid=86294474-20be-41d1-a5e7-13fe5ed60911"]}],"mendeley":{"formattedCitation":"Ann Spangler and Jean E. Syswerda, &lt;i&gt;Woman of the Bible&lt;/i&gt; (Michigan: Zondervan Publishing House, 1999).","plainTextFormattedCitation":"Ann Spangler and Jean E. Syswerda, Woman of the Bible (Michigan: Zondervan Publishing House, 1999).","previouslyFormattedCitation":"Ann Spangler and Jean E. Syswerda, &lt;i&gt;Woman of the Bible&lt;/i&gt; (Michigan: Zondervan Publishing House, 1999)."},"properties":{"noteIndex":37},"schema":"https://github.com/citation-style-language/schema/raw/master/csl-citation.json"}</w:instrText>
      </w:r>
      <w:r>
        <w:fldChar w:fldCharType="separate"/>
      </w:r>
      <w:r w:rsidRPr="00354941">
        <w:rPr>
          <w:noProof/>
        </w:rPr>
        <w:t xml:space="preserve">Ann Spangler and Jean E. Syswerda, </w:t>
      </w:r>
      <w:r w:rsidRPr="00354941">
        <w:rPr>
          <w:i/>
          <w:noProof/>
        </w:rPr>
        <w:t>Woman of the Bible</w:t>
      </w:r>
      <w:r w:rsidRPr="00354941">
        <w:rPr>
          <w:noProof/>
        </w:rPr>
        <w:t xml:space="preserve"> (Michigan: Zondervan Publishing House, 1999).</w:t>
      </w:r>
      <w:r>
        <w:fldChar w:fldCharType="end"/>
      </w:r>
    </w:p>
  </w:footnote>
  <w:footnote w:id="38">
    <w:p w14:paraId="68D17DEC" w14:textId="34A28995" w:rsidR="00003F82" w:rsidRPr="00E34D2F" w:rsidRDefault="00003F82" w:rsidP="00FE358D">
      <w:pPr>
        <w:pStyle w:val="TeksCatatanKaki"/>
        <w:ind w:firstLine="720"/>
        <w:rPr>
          <w:lang w:val="id-ID"/>
        </w:rPr>
      </w:pPr>
      <w:r w:rsidRPr="008E6705">
        <w:rPr>
          <w:rStyle w:val="ReferensiCatatanKaki"/>
        </w:rPr>
        <w:footnoteRef/>
      </w:r>
      <w:r>
        <w:t xml:space="preserve"> </w:t>
      </w:r>
      <w:r>
        <w:fldChar w:fldCharType="begin" w:fldLock="1"/>
      </w:r>
      <w:r w:rsidR="00AC17CF">
        <w:instrText>ADDIN CSL_CITATION {"citationItems":[{"id":"ITEM-1","itemData":{"abstract":"BPK gunung mulia","id":"ITEM-1","issued":{"date-parts":[["2024"]]},"publisher":"Good News Productions International and College Press Publishing","title":"Perempuan-Perempuan Dalam Alkitab: Nasihat Pastoral Matthew Henry","type":"book"},"uris":["http://www.mendeley.com/documents/?uuid=9bb65a7a-78fb-4ce6-b327-210ddcb50744"]}],"mendeley":{"formattedCitation":"&lt;i&gt;Perempuan-Perempuan Dalam Alkitab: Nasihat Pastoral Matthew Henry&lt;/i&gt;.","plainTextFormattedCitation":"Perempuan-Perempuan Dalam Alkitab: Nasihat Pastoral Matthew Henry.","previouslyFormattedCitation":"&lt;i&gt;Perempuan-Perempuan Dalam Alkitab: Nasihat Pastoral Matthew Henry&lt;/i&gt;."},"properties":{"noteIndex":38},"schema":"https://github.com/citation-style-language/schema/raw/master/csl-citation.json"}</w:instrText>
      </w:r>
      <w:r>
        <w:fldChar w:fldCharType="separate"/>
      </w:r>
      <w:r w:rsidRPr="00E34D2F">
        <w:rPr>
          <w:i/>
          <w:noProof/>
        </w:rPr>
        <w:t>Perempuan-Perempuan Dalam Alkitab: Nasihat Pastoral Matthew Henry</w:t>
      </w:r>
      <w:r w:rsidRPr="00E34D2F">
        <w:rPr>
          <w:noProof/>
        </w:rPr>
        <w:t>.</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7F7AC8">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0C5"/>
    <w:multiLevelType w:val="hybridMultilevel"/>
    <w:tmpl w:val="37980B70"/>
    <w:lvl w:ilvl="0" w:tplc="EA86BFBC">
      <w:start w:val="1"/>
      <w:numFmt w:val="bullet"/>
      <w:lvlText w:val="-"/>
      <w:lvlJc w:val="left"/>
      <w:pPr>
        <w:ind w:left="1080" w:hanging="360"/>
      </w:pPr>
      <w:rPr>
        <w:rFonts w:ascii="Times New Roman" w:eastAsiaTheme="minorHAnsi"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 w15:restartNumberingAfterBreak="0">
    <w:nsid w:val="54B84E6F"/>
    <w:multiLevelType w:val="hybridMultilevel"/>
    <w:tmpl w:val="75DE491A"/>
    <w:lvl w:ilvl="0" w:tplc="634E3E60">
      <w:numFmt w:val="bullet"/>
      <w:lvlText w:val="-"/>
      <w:lvlJc w:val="left"/>
      <w:pPr>
        <w:ind w:left="1080" w:hanging="360"/>
      </w:pPr>
      <w:rPr>
        <w:rFonts w:ascii="Times New Roman" w:eastAsia="SimSu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num w:numId="1" w16cid:durableId="838427780">
    <w:abstractNumId w:val="0"/>
  </w:num>
  <w:num w:numId="2" w16cid:durableId="2031907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0311"/>
    <w:rsid w:val="00003F82"/>
    <w:rsid w:val="00006FE1"/>
    <w:rsid w:val="000120AB"/>
    <w:rsid w:val="0002206A"/>
    <w:rsid w:val="000306C2"/>
    <w:rsid w:val="000322CD"/>
    <w:rsid w:val="000343A4"/>
    <w:rsid w:val="0003518D"/>
    <w:rsid w:val="0004225B"/>
    <w:rsid w:val="0005672A"/>
    <w:rsid w:val="000667EE"/>
    <w:rsid w:val="00071849"/>
    <w:rsid w:val="00073E3B"/>
    <w:rsid w:val="00076C47"/>
    <w:rsid w:val="00077B78"/>
    <w:rsid w:val="00085055"/>
    <w:rsid w:val="000949B4"/>
    <w:rsid w:val="00095018"/>
    <w:rsid w:val="00095F10"/>
    <w:rsid w:val="000A0932"/>
    <w:rsid w:val="000A350B"/>
    <w:rsid w:val="000A3E72"/>
    <w:rsid w:val="000A5F37"/>
    <w:rsid w:val="000A6D0D"/>
    <w:rsid w:val="000B0FFC"/>
    <w:rsid w:val="000B167D"/>
    <w:rsid w:val="000B2F0F"/>
    <w:rsid w:val="000B7085"/>
    <w:rsid w:val="000C2B27"/>
    <w:rsid w:val="000D40B1"/>
    <w:rsid w:val="000D58B1"/>
    <w:rsid w:val="000E121A"/>
    <w:rsid w:val="000E1F43"/>
    <w:rsid w:val="000F0485"/>
    <w:rsid w:val="000F0A1D"/>
    <w:rsid w:val="000F264F"/>
    <w:rsid w:val="00104BDF"/>
    <w:rsid w:val="0011106C"/>
    <w:rsid w:val="00112F91"/>
    <w:rsid w:val="00122B71"/>
    <w:rsid w:val="00124FF8"/>
    <w:rsid w:val="001257E5"/>
    <w:rsid w:val="00125FEB"/>
    <w:rsid w:val="00126E91"/>
    <w:rsid w:val="00133DD0"/>
    <w:rsid w:val="00137EE5"/>
    <w:rsid w:val="00140A73"/>
    <w:rsid w:val="00142AFD"/>
    <w:rsid w:val="0014384D"/>
    <w:rsid w:val="001438C2"/>
    <w:rsid w:val="001439DE"/>
    <w:rsid w:val="00150A6D"/>
    <w:rsid w:val="00152453"/>
    <w:rsid w:val="00167065"/>
    <w:rsid w:val="001741C4"/>
    <w:rsid w:val="00174726"/>
    <w:rsid w:val="00177CAE"/>
    <w:rsid w:val="00180EAC"/>
    <w:rsid w:val="00181762"/>
    <w:rsid w:val="00183853"/>
    <w:rsid w:val="001900D9"/>
    <w:rsid w:val="001912D7"/>
    <w:rsid w:val="001914D1"/>
    <w:rsid w:val="001948E4"/>
    <w:rsid w:val="0019641C"/>
    <w:rsid w:val="001A2D81"/>
    <w:rsid w:val="001A6A90"/>
    <w:rsid w:val="001A7412"/>
    <w:rsid w:val="001B16C7"/>
    <w:rsid w:val="001B57DF"/>
    <w:rsid w:val="001C124D"/>
    <w:rsid w:val="001C601D"/>
    <w:rsid w:val="001C7CA5"/>
    <w:rsid w:val="001D2102"/>
    <w:rsid w:val="001D22C7"/>
    <w:rsid w:val="001D40AF"/>
    <w:rsid w:val="001D48D6"/>
    <w:rsid w:val="001E0BB7"/>
    <w:rsid w:val="001E1222"/>
    <w:rsid w:val="001F0C6F"/>
    <w:rsid w:val="001F13A5"/>
    <w:rsid w:val="001F319C"/>
    <w:rsid w:val="00203E8F"/>
    <w:rsid w:val="0020435C"/>
    <w:rsid w:val="00204D19"/>
    <w:rsid w:val="002058D6"/>
    <w:rsid w:val="00210972"/>
    <w:rsid w:val="00215ED9"/>
    <w:rsid w:val="00231910"/>
    <w:rsid w:val="0023236E"/>
    <w:rsid w:val="00244699"/>
    <w:rsid w:val="00255F7A"/>
    <w:rsid w:val="00261E38"/>
    <w:rsid w:val="002707AB"/>
    <w:rsid w:val="00272433"/>
    <w:rsid w:val="00273E5A"/>
    <w:rsid w:val="00275AC9"/>
    <w:rsid w:val="00280DAB"/>
    <w:rsid w:val="002829BF"/>
    <w:rsid w:val="00282EEF"/>
    <w:rsid w:val="002847D0"/>
    <w:rsid w:val="0029241F"/>
    <w:rsid w:val="0029697D"/>
    <w:rsid w:val="00296FBE"/>
    <w:rsid w:val="002A3278"/>
    <w:rsid w:val="002A4F89"/>
    <w:rsid w:val="002A5A29"/>
    <w:rsid w:val="002B10A4"/>
    <w:rsid w:val="002C19BE"/>
    <w:rsid w:val="002C1FA1"/>
    <w:rsid w:val="002C34D9"/>
    <w:rsid w:val="002D1E0D"/>
    <w:rsid w:val="002D7E59"/>
    <w:rsid w:val="002E301B"/>
    <w:rsid w:val="002F059B"/>
    <w:rsid w:val="002F4D68"/>
    <w:rsid w:val="002F61CA"/>
    <w:rsid w:val="002F6781"/>
    <w:rsid w:val="00301009"/>
    <w:rsid w:val="003013E2"/>
    <w:rsid w:val="003064A5"/>
    <w:rsid w:val="003077E2"/>
    <w:rsid w:val="00311098"/>
    <w:rsid w:val="00320E43"/>
    <w:rsid w:val="003223E2"/>
    <w:rsid w:val="0033054E"/>
    <w:rsid w:val="00333B73"/>
    <w:rsid w:val="00336503"/>
    <w:rsid w:val="00336A19"/>
    <w:rsid w:val="0034447D"/>
    <w:rsid w:val="00344ECB"/>
    <w:rsid w:val="00353B3F"/>
    <w:rsid w:val="00353E95"/>
    <w:rsid w:val="00354941"/>
    <w:rsid w:val="0036155E"/>
    <w:rsid w:val="00370408"/>
    <w:rsid w:val="00370EBC"/>
    <w:rsid w:val="00370FC8"/>
    <w:rsid w:val="003747DD"/>
    <w:rsid w:val="00377525"/>
    <w:rsid w:val="003820C6"/>
    <w:rsid w:val="003A32E0"/>
    <w:rsid w:val="003A3EDA"/>
    <w:rsid w:val="003A4350"/>
    <w:rsid w:val="003A46F7"/>
    <w:rsid w:val="003A5366"/>
    <w:rsid w:val="003A78BF"/>
    <w:rsid w:val="003B0628"/>
    <w:rsid w:val="003B19B1"/>
    <w:rsid w:val="003B74E5"/>
    <w:rsid w:val="003C7798"/>
    <w:rsid w:val="003E0949"/>
    <w:rsid w:val="003E4425"/>
    <w:rsid w:val="00402BDE"/>
    <w:rsid w:val="004036D8"/>
    <w:rsid w:val="00403F0A"/>
    <w:rsid w:val="00417A8B"/>
    <w:rsid w:val="00422FE8"/>
    <w:rsid w:val="00430E4B"/>
    <w:rsid w:val="0043126A"/>
    <w:rsid w:val="004324B7"/>
    <w:rsid w:val="00436CCF"/>
    <w:rsid w:val="00441031"/>
    <w:rsid w:val="00445AC0"/>
    <w:rsid w:val="00460C1A"/>
    <w:rsid w:val="00464C7E"/>
    <w:rsid w:val="00465CCB"/>
    <w:rsid w:val="00467553"/>
    <w:rsid w:val="00483359"/>
    <w:rsid w:val="0048667D"/>
    <w:rsid w:val="00487932"/>
    <w:rsid w:val="00494A73"/>
    <w:rsid w:val="00496BD2"/>
    <w:rsid w:val="004A148B"/>
    <w:rsid w:val="004A40A1"/>
    <w:rsid w:val="004B028C"/>
    <w:rsid w:val="004B4855"/>
    <w:rsid w:val="004C62ED"/>
    <w:rsid w:val="004D1624"/>
    <w:rsid w:val="004D1C55"/>
    <w:rsid w:val="004E11ED"/>
    <w:rsid w:val="004E17BF"/>
    <w:rsid w:val="004E23AF"/>
    <w:rsid w:val="004E3254"/>
    <w:rsid w:val="005065CD"/>
    <w:rsid w:val="00506A0E"/>
    <w:rsid w:val="0051066A"/>
    <w:rsid w:val="00510AF9"/>
    <w:rsid w:val="005136F2"/>
    <w:rsid w:val="005144BA"/>
    <w:rsid w:val="005207A5"/>
    <w:rsid w:val="00526C0F"/>
    <w:rsid w:val="005279B1"/>
    <w:rsid w:val="00527E8E"/>
    <w:rsid w:val="0053012A"/>
    <w:rsid w:val="005316EE"/>
    <w:rsid w:val="00534891"/>
    <w:rsid w:val="00544B5E"/>
    <w:rsid w:val="0055542C"/>
    <w:rsid w:val="0055618C"/>
    <w:rsid w:val="00557578"/>
    <w:rsid w:val="00560F18"/>
    <w:rsid w:val="00562247"/>
    <w:rsid w:val="0056396A"/>
    <w:rsid w:val="00566163"/>
    <w:rsid w:val="00567525"/>
    <w:rsid w:val="0056795C"/>
    <w:rsid w:val="005713CA"/>
    <w:rsid w:val="00582144"/>
    <w:rsid w:val="0058408F"/>
    <w:rsid w:val="00593E23"/>
    <w:rsid w:val="00594BE2"/>
    <w:rsid w:val="00595B00"/>
    <w:rsid w:val="0059669E"/>
    <w:rsid w:val="005975FF"/>
    <w:rsid w:val="00597F43"/>
    <w:rsid w:val="005A1B18"/>
    <w:rsid w:val="005C63EE"/>
    <w:rsid w:val="005C6CE6"/>
    <w:rsid w:val="005D0DF9"/>
    <w:rsid w:val="005D1B01"/>
    <w:rsid w:val="005D747E"/>
    <w:rsid w:val="005D79C3"/>
    <w:rsid w:val="005F2C44"/>
    <w:rsid w:val="005F54AE"/>
    <w:rsid w:val="005F5989"/>
    <w:rsid w:val="00605701"/>
    <w:rsid w:val="0060605F"/>
    <w:rsid w:val="006066DF"/>
    <w:rsid w:val="00607F09"/>
    <w:rsid w:val="00612474"/>
    <w:rsid w:val="006130C9"/>
    <w:rsid w:val="006343E1"/>
    <w:rsid w:val="00636BB0"/>
    <w:rsid w:val="00642D36"/>
    <w:rsid w:val="006477F7"/>
    <w:rsid w:val="00651313"/>
    <w:rsid w:val="00652BE4"/>
    <w:rsid w:val="00665A8F"/>
    <w:rsid w:val="006662B6"/>
    <w:rsid w:val="00667265"/>
    <w:rsid w:val="006716B8"/>
    <w:rsid w:val="006726BE"/>
    <w:rsid w:val="00672D8C"/>
    <w:rsid w:val="006734E5"/>
    <w:rsid w:val="00674C71"/>
    <w:rsid w:val="0068327E"/>
    <w:rsid w:val="00683779"/>
    <w:rsid w:val="00685ACB"/>
    <w:rsid w:val="00685EA8"/>
    <w:rsid w:val="00686064"/>
    <w:rsid w:val="0068721D"/>
    <w:rsid w:val="006939B7"/>
    <w:rsid w:val="006A77BC"/>
    <w:rsid w:val="006B3785"/>
    <w:rsid w:val="006C3234"/>
    <w:rsid w:val="006C6F1A"/>
    <w:rsid w:val="006D56D4"/>
    <w:rsid w:val="006D7E15"/>
    <w:rsid w:val="006E4F4F"/>
    <w:rsid w:val="006F215B"/>
    <w:rsid w:val="006F3C3F"/>
    <w:rsid w:val="006F4448"/>
    <w:rsid w:val="00700782"/>
    <w:rsid w:val="00705281"/>
    <w:rsid w:val="00714DF7"/>
    <w:rsid w:val="00715123"/>
    <w:rsid w:val="00717CE1"/>
    <w:rsid w:val="007225AD"/>
    <w:rsid w:val="0073071E"/>
    <w:rsid w:val="0074109D"/>
    <w:rsid w:val="007423B8"/>
    <w:rsid w:val="00742FA2"/>
    <w:rsid w:val="007574D8"/>
    <w:rsid w:val="00760860"/>
    <w:rsid w:val="0076142B"/>
    <w:rsid w:val="00762745"/>
    <w:rsid w:val="00775847"/>
    <w:rsid w:val="00775EBE"/>
    <w:rsid w:val="00782BDB"/>
    <w:rsid w:val="007848E9"/>
    <w:rsid w:val="00786984"/>
    <w:rsid w:val="00795446"/>
    <w:rsid w:val="00795CA8"/>
    <w:rsid w:val="007960E0"/>
    <w:rsid w:val="00797AB0"/>
    <w:rsid w:val="007A40F4"/>
    <w:rsid w:val="007A678B"/>
    <w:rsid w:val="007B47A3"/>
    <w:rsid w:val="007B612A"/>
    <w:rsid w:val="007B6C22"/>
    <w:rsid w:val="007B6C5C"/>
    <w:rsid w:val="007C36A1"/>
    <w:rsid w:val="007D4A9E"/>
    <w:rsid w:val="007E0D35"/>
    <w:rsid w:val="007E475B"/>
    <w:rsid w:val="007F140A"/>
    <w:rsid w:val="007F20D0"/>
    <w:rsid w:val="007F7AC8"/>
    <w:rsid w:val="00810892"/>
    <w:rsid w:val="008168DA"/>
    <w:rsid w:val="00823E1F"/>
    <w:rsid w:val="008243D9"/>
    <w:rsid w:val="00825737"/>
    <w:rsid w:val="008318B4"/>
    <w:rsid w:val="00835927"/>
    <w:rsid w:val="0083654D"/>
    <w:rsid w:val="00837183"/>
    <w:rsid w:val="00846D57"/>
    <w:rsid w:val="00860F14"/>
    <w:rsid w:val="008624FF"/>
    <w:rsid w:val="00867F8A"/>
    <w:rsid w:val="00875BD3"/>
    <w:rsid w:val="00877C0C"/>
    <w:rsid w:val="00881789"/>
    <w:rsid w:val="00885EA7"/>
    <w:rsid w:val="0089023F"/>
    <w:rsid w:val="00895B48"/>
    <w:rsid w:val="008965B4"/>
    <w:rsid w:val="008A26E9"/>
    <w:rsid w:val="008B0CD3"/>
    <w:rsid w:val="008B61C3"/>
    <w:rsid w:val="008C145C"/>
    <w:rsid w:val="008C233C"/>
    <w:rsid w:val="008C5A87"/>
    <w:rsid w:val="008C7D95"/>
    <w:rsid w:val="008D3708"/>
    <w:rsid w:val="008D5B34"/>
    <w:rsid w:val="008E6705"/>
    <w:rsid w:val="008E76D5"/>
    <w:rsid w:val="008F0860"/>
    <w:rsid w:val="008F76C1"/>
    <w:rsid w:val="00901FA1"/>
    <w:rsid w:val="009250CB"/>
    <w:rsid w:val="00925184"/>
    <w:rsid w:val="0092554A"/>
    <w:rsid w:val="00934162"/>
    <w:rsid w:val="00935F2B"/>
    <w:rsid w:val="00940A00"/>
    <w:rsid w:val="00951108"/>
    <w:rsid w:val="009607D0"/>
    <w:rsid w:val="009649C8"/>
    <w:rsid w:val="009722BB"/>
    <w:rsid w:val="00981B21"/>
    <w:rsid w:val="0098695A"/>
    <w:rsid w:val="009930B6"/>
    <w:rsid w:val="00997357"/>
    <w:rsid w:val="009A704E"/>
    <w:rsid w:val="009B1F46"/>
    <w:rsid w:val="009B232F"/>
    <w:rsid w:val="009B2942"/>
    <w:rsid w:val="009C0C8B"/>
    <w:rsid w:val="009C0E2C"/>
    <w:rsid w:val="009C7268"/>
    <w:rsid w:val="009D583F"/>
    <w:rsid w:val="009D7C52"/>
    <w:rsid w:val="009E0939"/>
    <w:rsid w:val="009E6666"/>
    <w:rsid w:val="009F3CB8"/>
    <w:rsid w:val="009F4195"/>
    <w:rsid w:val="009F7313"/>
    <w:rsid w:val="00A01273"/>
    <w:rsid w:val="00A05802"/>
    <w:rsid w:val="00A06C3A"/>
    <w:rsid w:val="00A06CC7"/>
    <w:rsid w:val="00A10940"/>
    <w:rsid w:val="00A1465D"/>
    <w:rsid w:val="00A167EA"/>
    <w:rsid w:val="00A331B5"/>
    <w:rsid w:val="00A4173E"/>
    <w:rsid w:val="00A41D93"/>
    <w:rsid w:val="00A45E9A"/>
    <w:rsid w:val="00A5601E"/>
    <w:rsid w:val="00A7016C"/>
    <w:rsid w:val="00A70379"/>
    <w:rsid w:val="00A77EEB"/>
    <w:rsid w:val="00A85B3B"/>
    <w:rsid w:val="00A87BC8"/>
    <w:rsid w:val="00A94772"/>
    <w:rsid w:val="00A94BC5"/>
    <w:rsid w:val="00A9611C"/>
    <w:rsid w:val="00A97386"/>
    <w:rsid w:val="00AB7202"/>
    <w:rsid w:val="00AC0172"/>
    <w:rsid w:val="00AC087A"/>
    <w:rsid w:val="00AC1202"/>
    <w:rsid w:val="00AC17CF"/>
    <w:rsid w:val="00AC692A"/>
    <w:rsid w:val="00AC7860"/>
    <w:rsid w:val="00AD3F50"/>
    <w:rsid w:val="00AD6588"/>
    <w:rsid w:val="00AE0702"/>
    <w:rsid w:val="00AE35FD"/>
    <w:rsid w:val="00AE3641"/>
    <w:rsid w:val="00AE6E2B"/>
    <w:rsid w:val="00AF208D"/>
    <w:rsid w:val="00AF2F68"/>
    <w:rsid w:val="00AF3811"/>
    <w:rsid w:val="00B00F4D"/>
    <w:rsid w:val="00B01CB9"/>
    <w:rsid w:val="00B01F73"/>
    <w:rsid w:val="00B14DEC"/>
    <w:rsid w:val="00B162C4"/>
    <w:rsid w:val="00B166AE"/>
    <w:rsid w:val="00B214F6"/>
    <w:rsid w:val="00B236B2"/>
    <w:rsid w:val="00B315E2"/>
    <w:rsid w:val="00B32239"/>
    <w:rsid w:val="00B3434E"/>
    <w:rsid w:val="00B3562C"/>
    <w:rsid w:val="00B35E68"/>
    <w:rsid w:val="00B44247"/>
    <w:rsid w:val="00B45457"/>
    <w:rsid w:val="00B463F8"/>
    <w:rsid w:val="00B61A36"/>
    <w:rsid w:val="00B66877"/>
    <w:rsid w:val="00B67397"/>
    <w:rsid w:val="00B73135"/>
    <w:rsid w:val="00B73D7E"/>
    <w:rsid w:val="00B74C25"/>
    <w:rsid w:val="00B77D38"/>
    <w:rsid w:val="00B952FF"/>
    <w:rsid w:val="00BB0C02"/>
    <w:rsid w:val="00BB4212"/>
    <w:rsid w:val="00BC155C"/>
    <w:rsid w:val="00BC50D3"/>
    <w:rsid w:val="00BC7E89"/>
    <w:rsid w:val="00BD01D3"/>
    <w:rsid w:val="00BD5CE6"/>
    <w:rsid w:val="00BD6FC0"/>
    <w:rsid w:val="00BE03D0"/>
    <w:rsid w:val="00BF2A65"/>
    <w:rsid w:val="00C00862"/>
    <w:rsid w:val="00C03A28"/>
    <w:rsid w:val="00C03E46"/>
    <w:rsid w:val="00C15F8A"/>
    <w:rsid w:val="00C251E8"/>
    <w:rsid w:val="00C26AA3"/>
    <w:rsid w:val="00C30472"/>
    <w:rsid w:val="00C35AB8"/>
    <w:rsid w:val="00C362AF"/>
    <w:rsid w:val="00C36E8A"/>
    <w:rsid w:val="00C40D9F"/>
    <w:rsid w:val="00C46781"/>
    <w:rsid w:val="00C4704C"/>
    <w:rsid w:val="00C57F7C"/>
    <w:rsid w:val="00C65598"/>
    <w:rsid w:val="00C65E12"/>
    <w:rsid w:val="00C65F4D"/>
    <w:rsid w:val="00C82BA2"/>
    <w:rsid w:val="00C90BBA"/>
    <w:rsid w:val="00C90F69"/>
    <w:rsid w:val="00C912E6"/>
    <w:rsid w:val="00C939B4"/>
    <w:rsid w:val="00C95947"/>
    <w:rsid w:val="00C97D73"/>
    <w:rsid w:val="00CA40E0"/>
    <w:rsid w:val="00CA5433"/>
    <w:rsid w:val="00CB197E"/>
    <w:rsid w:val="00CD4C91"/>
    <w:rsid w:val="00CD5A02"/>
    <w:rsid w:val="00CD7161"/>
    <w:rsid w:val="00CD7E58"/>
    <w:rsid w:val="00CD7FE0"/>
    <w:rsid w:val="00CE2B12"/>
    <w:rsid w:val="00CE5287"/>
    <w:rsid w:val="00CE5528"/>
    <w:rsid w:val="00CE5A7A"/>
    <w:rsid w:val="00CF0513"/>
    <w:rsid w:val="00CF79D3"/>
    <w:rsid w:val="00CF7C9E"/>
    <w:rsid w:val="00D0577B"/>
    <w:rsid w:val="00D14A2E"/>
    <w:rsid w:val="00D14F14"/>
    <w:rsid w:val="00D1765F"/>
    <w:rsid w:val="00D176DE"/>
    <w:rsid w:val="00D228B2"/>
    <w:rsid w:val="00D25CE4"/>
    <w:rsid w:val="00D2724A"/>
    <w:rsid w:val="00D27372"/>
    <w:rsid w:val="00D35BB3"/>
    <w:rsid w:val="00D3649C"/>
    <w:rsid w:val="00D37C53"/>
    <w:rsid w:val="00D410FC"/>
    <w:rsid w:val="00D43D59"/>
    <w:rsid w:val="00D46ABE"/>
    <w:rsid w:val="00D47126"/>
    <w:rsid w:val="00D532BC"/>
    <w:rsid w:val="00D6131B"/>
    <w:rsid w:val="00D67D75"/>
    <w:rsid w:val="00D73FA8"/>
    <w:rsid w:val="00D83C7F"/>
    <w:rsid w:val="00D84905"/>
    <w:rsid w:val="00D8770F"/>
    <w:rsid w:val="00D968A5"/>
    <w:rsid w:val="00D96DF4"/>
    <w:rsid w:val="00DA7207"/>
    <w:rsid w:val="00DB0B95"/>
    <w:rsid w:val="00DB47C7"/>
    <w:rsid w:val="00DB58E1"/>
    <w:rsid w:val="00DB77BB"/>
    <w:rsid w:val="00DC30F1"/>
    <w:rsid w:val="00DD1B87"/>
    <w:rsid w:val="00DD2A81"/>
    <w:rsid w:val="00DD5553"/>
    <w:rsid w:val="00DD685B"/>
    <w:rsid w:val="00DD6F3C"/>
    <w:rsid w:val="00DD74A8"/>
    <w:rsid w:val="00DE55BD"/>
    <w:rsid w:val="00DF28C9"/>
    <w:rsid w:val="00DF3D85"/>
    <w:rsid w:val="00DF3DDE"/>
    <w:rsid w:val="00DF419C"/>
    <w:rsid w:val="00DF4EEA"/>
    <w:rsid w:val="00E02BAC"/>
    <w:rsid w:val="00E048E7"/>
    <w:rsid w:val="00E04B5A"/>
    <w:rsid w:val="00E05CDB"/>
    <w:rsid w:val="00E05CE2"/>
    <w:rsid w:val="00E06755"/>
    <w:rsid w:val="00E07989"/>
    <w:rsid w:val="00E106BD"/>
    <w:rsid w:val="00E208A0"/>
    <w:rsid w:val="00E22100"/>
    <w:rsid w:val="00E34D2F"/>
    <w:rsid w:val="00E374B7"/>
    <w:rsid w:val="00E37B73"/>
    <w:rsid w:val="00E41BFF"/>
    <w:rsid w:val="00E424CF"/>
    <w:rsid w:val="00E45918"/>
    <w:rsid w:val="00E50D13"/>
    <w:rsid w:val="00E61D33"/>
    <w:rsid w:val="00E63778"/>
    <w:rsid w:val="00E63F66"/>
    <w:rsid w:val="00E67991"/>
    <w:rsid w:val="00E73841"/>
    <w:rsid w:val="00E77F1B"/>
    <w:rsid w:val="00E8236B"/>
    <w:rsid w:val="00E87930"/>
    <w:rsid w:val="00E90B68"/>
    <w:rsid w:val="00E90CAD"/>
    <w:rsid w:val="00E93E35"/>
    <w:rsid w:val="00EB7EC6"/>
    <w:rsid w:val="00EC0908"/>
    <w:rsid w:val="00EC6B76"/>
    <w:rsid w:val="00EC75A1"/>
    <w:rsid w:val="00EC7C51"/>
    <w:rsid w:val="00ED18E2"/>
    <w:rsid w:val="00ED7486"/>
    <w:rsid w:val="00EE0605"/>
    <w:rsid w:val="00EE0DAD"/>
    <w:rsid w:val="00EE772F"/>
    <w:rsid w:val="00F01461"/>
    <w:rsid w:val="00F02DFC"/>
    <w:rsid w:val="00F2295B"/>
    <w:rsid w:val="00F306B0"/>
    <w:rsid w:val="00F36C57"/>
    <w:rsid w:val="00F474B7"/>
    <w:rsid w:val="00F55765"/>
    <w:rsid w:val="00F56DF6"/>
    <w:rsid w:val="00F708A4"/>
    <w:rsid w:val="00F7204B"/>
    <w:rsid w:val="00F720A8"/>
    <w:rsid w:val="00F74DC7"/>
    <w:rsid w:val="00F83A02"/>
    <w:rsid w:val="00F8410E"/>
    <w:rsid w:val="00F903B5"/>
    <w:rsid w:val="00F91049"/>
    <w:rsid w:val="00F91329"/>
    <w:rsid w:val="00F92F8C"/>
    <w:rsid w:val="00F971F7"/>
    <w:rsid w:val="00FB4A0B"/>
    <w:rsid w:val="00FC6EEE"/>
    <w:rsid w:val="00FD311E"/>
    <w:rsid w:val="00FD54D1"/>
    <w:rsid w:val="00FD6F77"/>
    <w:rsid w:val="00FD76D4"/>
    <w:rsid w:val="00FE17E4"/>
    <w:rsid w:val="00FE358D"/>
    <w:rsid w:val="00FE6786"/>
    <w:rsid w:val="00FE748D"/>
    <w:rsid w:val="00FF36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SebutanYangBelumTerselesaikan">
    <w:name w:val="Unresolved Mention"/>
    <w:basedOn w:val="FontParagrafDefault"/>
    <w:uiPriority w:val="99"/>
    <w:semiHidden/>
    <w:unhideWhenUsed/>
    <w:rsid w:val="00AF3811"/>
    <w:rPr>
      <w:color w:val="605E5C"/>
      <w:shd w:val="clear" w:color="auto" w:fill="E1DFDD"/>
    </w:rPr>
  </w:style>
  <w:style w:type="paragraph" w:styleId="TeksCatatanKaki">
    <w:name w:val="footnote text"/>
    <w:basedOn w:val="Normal"/>
    <w:link w:val="TeksCatatanKakiKAR"/>
    <w:uiPriority w:val="99"/>
    <w:semiHidden/>
    <w:unhideWhenUsed/>
    <w:rsid w:val="00CE5528"/>
    <w:rPr>
      <w:sz w:val="20"/>
      <w:szCs w:val="20"/>
    </w:rPr>
  </w:style>
  <w:style w:type="character" w:customStyle="1" w:styleId="TeksCatatanKakiKAR">
    <w:name w:val="Teks Catatan Kaki KAR"/>
    <w:basedOn w:val="FontParagrafDefault"/>
    <w:link w:val="TeksCatatanKaki"/>
    <w:uiPriority w:val="99"/>
    <w:semiHidden/>
    <w:rsid w:val="00CE5528"/>
    <w:rPr>
      <w:rFonts w:eastAsia="SimSun"/>
      <w:sz w:val="20"/>
      <w:szCs w:val="20"/>
      <w:lang w:eastAsia="zh-CN"/>
    </w:rPr>
  </w:style>
  <w:style w:type="character" w:styleId="ReferensiCatatanKaki">
    <w:name w:val="footnote reference"/>
    <w:basedOn w:val="FontParagrafDefault"/>
    <w:uiPriority w:val="99"/>
    <w:semiHidden/>
    <w:unhideWhenUsed/>
    <w:rsid w:val="00CE5528"/>
    <w:rPr>
      <w:vertAlign w:val="superscript"/>
    </w:rPr>
  </w:style>
  <w:style w:type="character" w:styleId="ReferensiCatatanAkhir">
    <w:name w:val="endnote reference"/>
    <w:basedOn w:val="FontParagrafDefault"/>
    <w:uiPriority w:val="99"/>
    <w:semiHidden/>
    <w:unhideWhenUsed/>
    <w:rsid w:val="008E67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F6C6706B-B642-4B5B-AA5E-9BD677652D6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5768</Words>
  <Characters>32881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ribka</dc:creator>
  <cp:lastModifiedBy>pengguna</cp:lastModifiedBy>
  <cp:revision>5</cp:revision>
  <cp:lastPrinted>2025-11-09T14:33:00Z</cp:lastPrinted>
  <dcterms:created xsi:type="dcterms:W3CDTF">2025-11-09T15:21:00Z</dcterms:created>
  <dcterms:modified xsi:type="dcterms:W3CDTF">2025-11-21T02:56:00Z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40505cc5-ccb6-3097-8be3-15b7c704a293</vt:lpwstr>
  </property>
</Properties>
</file>